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C61" w:rsidRDefault="00111C61" w:rsidP="00111C61">
      <w:pPr>
        <w:spacing w:line="276" w:lineRule="auto"/>
        <w:ind w:right="-23"/>
        <w:jc w:val="both"/>
        <w:rPr>
          <w:rFonts w:eastAsia="Times New Roman"/>
          <w:sz w:val="24"/>
          <w:szCs w:val="24"/>
        </w:rPr>
      </w:pPr>
      <w:bookmarkStart w:id="0" w:name="_GoBack"/>
      <w:r>
        <w:rPr>
          <w:rFonts w:ascii="Calibri" w:eastAsia="Times New Roman" w:hAnsi="Calibri"/>
          <w:noProof/>
        </w:rPr>
        <w:drawing>
          <wp:inline distT="0" distB="0" distL="0" distR="0">
            <wp:extent cx="6478310" cy="9207610"/>
            <wp:effectExtent l="0" t="0" r="0" b="0"/>
            <wp:docPr id="1" name="Рисунок 1" descr="C:\Users\Полиглот\Desktop\документы на сайт\Положения\Положение 12 - коп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иглот\Desktop\документы на сайт\Положения\Положение 12 - копия.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8636" cy="9208074"/>
                    </a:xfrm>
                    <a:prstGeom prst="rect">
                      <a:avLst/>
                    </a:prstGeom>
                    <a:noFill/>
                    <a:ln>
                      <a:noFill/>
                    </a:ln>
                  </pic:spPr>
                </pic:pic>
              </a:graphicData>
            </a:graphic>
          </wp:inline>
        </w:drawing>
      </w:r>
      <w:bookmarkEnd w:id="0"/>
    </w:p>
    <w:p w:rsidR="00111C61" w:rsidRDefault="00111C61">
      <w:pPr>
        <w:rPr>
          <w:rFonts w:eastAsia="Times New Roman"/>
          <w:sz w:val="24"/>
          <w:szCs w:val="24"/>
        </w:rPr>
      </w:pPr>
      <w:r>
        <w:rPr>
          <w:rFonts w:eastAsia="Times New Roman"/>
          <w:sz w:val="24"/>
          <w:szCs w:val="24"/>
        </w:rPr>
        <w:br w:type="page"/>
      </w:r>
    </w:p>
    <w:p w:rsidR="000671D7" w:rsidRPr="00336220" w:rsidRDefault="003F6FB7" w:rsidP="00111C61">
      <w:pPr>
        <w:spacing w:line="276" w:lineRule="auto"/>
        <w:ind w:right="-23"/>
        <w:jc w:val="both"/>
        <w:rPr>
          <w:sz w:val="24"/>
          <w:szCs w:val="24"/>
        </w:rPr>
      </w:pPr>
      <w:r w:rsidRPr="00336220">
        <w:rPr>
          <w:rFonts w:eastAsia="Times New Roman"/>
          <w:sz w:val="24"/>
          <w:szCs w:val="24"/>
        </w:rPr>
        <w:lastRenderedPageBreak/>
        <w:t>2.2. Реализация основных профессиональных образовательных программ среднего профессионального образования в заочной форме.</w:t>
      </w:r>
    </w:p>
    <w:p w:rsidR="000671D7" w:rsidRPr="00336220" w:rsidRDefault="003F6FB7" w:rsidP="00C260FC">
      <w:pPr>
        <w:spacing w:line="276" w:lineRule="auto"/>
        <w:ind w:right="-23" w:firstLine="709"/>
        <w:jc w:val="both"/>
        <w:rPr>
          <w:sz w:val="24"/>
          <w:szCs w:val="24"/>
        </w:rPr>
      </w:pPr>
      <w:r w:rsidRPr="00336220">
        <w:rPr>
          <w:rFonts w:eastAsia="Times New Roman"/>
          <w:sz w:val="24"/>
          <w:szCs w:val="24"/>
        </w:rPr>
        <w:t>2.3. Организация учебного процесса, повышение эффективности учебного процесса и качества обучения на отделении.</w:t>
      </w:r>
    </w:p>
    <w:p w:rsidR="000671D7" w:rsidRPr="00336220" w:rsidRDefault="003F6FB7" w:rsidP="00C260FC">
      <w:pPr>
        <w:spacing w:line="276" w:lineRule="auto"/>
        <w:ind w:right="-23" w:firstLine="709"/>
        <w:jc w:val="both"/>
        <w:rPr>
          <w:sz w:val="24"/>
          <w:szCs w:val="24"/>
        </w:rPr>
      </w:pPr>
      <w:r w:rsidRPr="00336220">
        <w:rPr>
          <w:rFonts w:eastAsia="Times New Roman"/>
          <w:sz w:val="24"/>
          <w:szCs w:val="24"/>
        </w:rPr>
        <w:t>2.4. Контроль качества проведения учебных занятий, экзаменов, консультаций на отделении, самостоятельной работы студентов-заочников.</w:t>
      </w:r>
    </w:p>
    <w:p w:rsidR="000671D7" w:rsidRPr="00336220" w:rsidRDefault="003F6FB7" w:rsidP="00C260FC">
      <w:pPr>
        <w:spacing w:line="276" w:lineRule="auto"/>
        <w:ind w:right="-23" w:firstLine="709"/>
        <w:jc w:val="both"/>
        <w:rPr>
          <w:sz w:val="24"/>
          <w:szCs w:val="24"/>
        </w:rPr>
      </w:pPr>
      <w:r w:rsidRPr="00336220">
        <w:rPr>
          <w:rFonts w:eastAsia="Times New Roman"/>
          <w:sz w:val="24"/>
          <w:szCs w:val="24"/>
        </w:rPr>
        <w:t>2.5. Общее руководство подготовкой учебно-методических пособий по дисциплинам, по которым осуществляется преподавание на заочной форме обучения.</w:t>
      </w:r>
    </w:p>
    <w:p w:rsidR="000671D7" w:rsidRPr="00336220" w:rsidRDefault="003F6FB7" w:rsidP="00C260FC">
      <w:pPr>
        <w:spacing w:line="276" w:lineRule="auto"/>
        <w:ind w:right="-23" w:firstLine="709"/>
        <w:jc w:val="both"/>
        <w:rPr>
          <w:sz w:val="24"/>
          <w:szCs w:val="24"/>
        </w:rPr>
      </w:pPr>
      <w:r w:rsidRPr="00336220">
        <w:rPr>
          <w:rFonts w:eastAsia="Times New Roman"/>
          <w:sz w:val="24"/>
          <w:szCs w:val="24"/>
        </w:rPr>
        <w:t>2.6. Планирование и организационное обеспечение образовательной деятельности отделения, разработка методов ее осуществления.</w:t>
      </w:r>
    </w:p>
    <w:p w:rsidR="000671D7" w:rsidRPr="00336220" w:rsidRDefault="003F6FB7" w:rsidP="00C260FC">
      <w:pPr>
        <w:spacing w:line="276" w:lineRule="auto"/>
        <w:ind w:right="-23" w:firstLine="709"/>
        <w:jc w:val="both"/>
        <w:rPr>
          <w:sz w:val="24"/>
          <w:szCs w:val="24"/>
        </w:rPr>
      </w:pPr>
      <w:r w:rsidRPr="00336220">
        <w:rPr>
          <w:rFonts w:eastAsia="Times New Roman"/>
          <w:sz w:val="24"/>
          <w:szCs w:val="24"/>
        </w:rPr>
        <w:t>2.7. Решение вопросов информационного обеспечения обучающихся заочного отделения.</w:t>
      </w:r>
    </w:p>
    <w:p w:rsidR="000671D7" w:rsidRPr="00336220" w:rsidRDefault="00336220" w:rsidP="00C260FC">
      <w:pPr>
        <w:tabs>
          <w:tab w:val="left" w:pos="567"/>
        </w:tabs>
        <w:ind w:firstLine="709"/>
        <w:jc w:val="both"/>
        <w:rPr>
          <w:sz w:val="24"/>
          <w:szCs w:val="24"/>
        </w:rPr>
      </w:pPr>
      <w:r>
        <w:rPr>
          <w:sz w:val="24"/>
          <w:szCs w:val="24"/>
        </w:rPr>
        <w:tab/>
      </w:r>
      <w:r w:rsidR="003F6FB7" w:rsidRPr="00336220">
        <w:rPr>
          <w:rFonts w:eastAsia="Times New Roman"/>
          <w:sz w:val="24"/>
          <w:szCs w:val="24"/>
        </w:rPr>
        <w:t>2.8. Взаимодействие с подразделениями колледжа по вопросам организации учебного процесса.</w:t>
      </w:r>
    </w:p>
    <w:p w:rsidR="000671D7" w:rsidRPr="00336220" w:rsidRDefault="000671D7" w:rsidP="00C260FC">
      <w:pPr>
        <w:spacing w:line="276" w:lineRule="auto"/>
        <w:ind w:right="-23"/>
        <w:jc w:val="both"/>
        <w:rPr>
          <w:sz w:val="24"/>
          <w:szCs w:val="24"/>
        </w:rPr>
      </w:pPr>
    </w:p>
    <w:p w:rsidR="000671D7" w:rsidRPr="00336220" w:rsidRDefault="003F6FB7" w:rsidP="00C260FC">
      <w:pPr>
        <w:numPr>
          <w:ilvl w:val="0"/>
          <w:numId w:val="3"/>
        </w:numPr>
        <w:tabs>
          <w:tab w:val="left" w:pos="3200"/>
        </w:tabs>
        <w:spacing w:line="276" w:lineRule="auto"/>
        <w:ind w:left="3200" w:right="-23" w:hanging="273"/>
        <w:jc w:val="both"/>
        <w:rPr>
          <w:rFonts w:eastAsia="Times New Roman"/>
          <w:b/>
          <w:bCs/>
          <w:sz w:val="24"/>
          <w:szCs w:val="24"/>
        </w:rPr>
      </w:pPr>
      <w:r w:rsidRPr="00336220">
        <w:rPr>
          <w:rFonts w:eastAsia="Times New Roman"/>
          <w:b/>
          <w:bCs/>
          <w:sz w:val="24"/>
          <w:szCs w:val="24"/>
        </w:rPr>
        <w:t>Функции заочного отделения</w:t>
      </w:r>
    </w:p>
    <w:p w:rsidR="000671D7" w:rsidRPr="00336220" w:rsidRDefault="000671D7" w:rsidP="003F6FB7">
      <w:pPr>
        <w:pStyle w:val="a6"/>
      </w:pPr>
    </w:p>
    <w:p w:rsidR="000671D7" w:rsidRPr="00336220" w:rsidRDefault="003F6FB7" w:rsidP="00C260FC">
      <w:pPr>
        <w:spacing w:line="276" w:lineRule="auto"/>
        <w:ind w:left="1040" w:right="-23"/>
        <w:jc w:val="both"/>
        <w:rPr>
          <w:sz w:val="24"/>
          <w:szCs w:val="24"/>
        </w:rPr>
      </w:pPr>
      <w:r w:rsidRPr="00336220">
        <w:rPr>
          <w:rFonts w:eastAsia="Times New Roman"/>
          <w:sz w:val="24"/>
          <w:szCs w:val="24"/>
        </w:rPr>
        <w:t>Заочное отделение выполняет следующие функции:</w:t>
      </w:r>
    </w:p>
    <w:p w:rsidR="000671D7" w:rsidRPr="00336220" w:rsidRDefault="003F6FB7" w:rsidP="00C260FC">
      <w:pPr>
        <w:spacing w:line="276" w:lineRule="auto"/>
        <w:ind w:right="-23" w:firstLine="968"/>
        <w:jc w:val="both"/>
        <w:rPr>
          <w:sz w:val="24"/>
          <w:szCs w:val="24"/>
        </w:rPr>
      </w:pPr>
      <w:r w:rsidRPr="00336220">
        <w:rPr>
          <w:rFonts w:eastAsia="Times New Roman"/>
          <w:sz w:val="24"/>
          <w:szCs w:val="24"/>
        </w:rPr>
        <w:t>3.1. Подготовка учебных планов, графиков учебного процесса на отделении, расписаний установочных и лабораторно-экзаменационных сессий, графиков курсового и дипломного проектирования, распорядительных документов по деятельности заочного отделения. Контроль их выполнения студентами-заочниками, а также преподавателями и сотрудниками, работающими на заочном отделении.</w:t>
      </w:r>
    </w:p>
    <w:p w:rsidR="000671D7" w:rsidRPr="00336220" w:rsidRDefault="003F6FB7" w:rsidP="00C260FC">
      <w:pPr>
        <w:spacing w:line="276" w:lineRule="auto"/>
        <w:ind w:right="-23" w:firstLine="968"/>
        <w:jc w:val="both"/>
        <w:rPr>
          <w:sz w:val="24"/>
          <w:szCs w:val="24"/>
        </w:rPr>
      </w:pPr>
      <w:r w:rsidRPr="00336220">
        <w:rPr>
          <w:rFonts w:eastAsia="Times New Roman"/>
          <w:sz w:val="24"/>
          <w:szCs w:val="24"/>
        </w:rPr>
        <w:t>3.2. Организация, подготовка и проведение экзаменационных сессий, государственной итоговой аттестации обучающихся.</w:t>
      </w:r>
    </w:p>
    <w:p w:rsidR="000671D7" w:rsidRPr="00336220" w:rsidRDefault="003F6FB7" w:rsidP="00C260FC">
      <w:pPr>
        <w:spacing w:line="276" w:lineRule="auto"/>
        <w:ind w:right="-23" w:firstLine="968"/>
        <w:jc w:val="both"/>
        <w:rPr>
          <w:sz w:val="24"/>
          <w:szCs w:val="24"/>
        </w:rPr>
      </w:pPr>
      <w:r w:rsidRPr="00336220">
        <w:rPr>
          <w:rFonts w:eastAsia="Times New Roman"/>
          <w:sz w:val="24"/>
          <w:szCs w:val="24"/>
        </w:rPr>
        <w:t>3.3. Подготовка отчетных и статистических данных, сведений по вопросам образовательной деятельности на заочном отделении.</w:t>
      </w:r>
    </w:p>
    <w:p w:rsidR="000671D7" w:rsidRPr="00336220" w:rsidRDefault="003F6FB7" w:rsidP="00C260FC">
      <w:pPr>
        <w:spacing w:line="276" w:lineRule="auto"/>
        <w:ind w:right="-23" w:firstLine="968"/>
        <w:jc w:val="both"/>
        <w:rPr>
          <w:sz w:val="24"/>
          <w:szCs w:val="24"/>
        </w:rPr>
      </w:pPr>
      <w:r w:rsidRPr="00336220">
        <w:rPr>
          <w:rFonts w:eastAsia="Times New Roman"/>
          <w:sz w:val="24"/>
          <w:szCs w:val="24"/>
        </w:rPr>
        <w:t>3.4. Внедрение в учебный процесс новых форм обучения, дистанционных и других информационных технологий и т.д.</w:t>
      </w:r>
    </w:p>
    <w:p w:rsidR="000671D7" w:rsidRPr="00336220" w:rsidRDefault="003F6FB7" w:rsidP="00C260FC">
      <w:pPr>
        <w:spacing w:line="276" w:lineRule="auto"/>
        <w:ind w:right="-23" w:firstLine="968"/>
        <w:jc w:val="both"/>
        <w:rPr>
          <w:sz w:val="24"/>
          <w:szCs w:val="24"/>
        </w:rPr>
      </w:pPr>
      <w:r w:rsidRPr="00336220">
        <w:rPr>
          <w:rFonts w:eastAsia="Times New Roman"/>
          <w:sz w:val="24"/>
          <w:szCs w:val="24"/>
        </w:rPr>
        <w:t xml:space="preserve">3.5. Подготовка материалов по деятельности отделения для рассмотрения на </w:t>
      </w:r>
      <w:r w:rsidR="00097201">
        <w:rPr>
          <w:rFonts w:eastAsia="Times New Roman"/>
          <w:sz w:val="24"/>
          <w:szCs w:val="24"/>
        </w:rPr>
        <w:t>П</w:t>
      </w:r>
      <w:r w:rsidRPr="00336220">
        <w:rPr>
          <w:rFonts w:eastAsia="Times New Roman"/>
          <w:sz w:val="24"/>
          <w:szCs w:val="24"/>
        </w:rPr>
        <w:t xml:space="preserve">едагогическом совете </w:t>
      </w:r>
      <w:r w:rsidR="00097201">
        <w:rPr>
          <w:rFonts w:eastAsia="Times New Roman"/>
          <w:sz w:val="24"/>
          <w:szCs w:val="24"/>
        </w:rPr>
        <w:t>К</w:t>
      </w:r>
      <w:r w:rsidRPr="00336220">
        <w:rPr>
          <w:rFonts w:eastAsia="Times New Roman"/>
          <w:sz w:val="24"/>
          <w:szCs w:val="24"/>
        </w:rPr>
        <w:t>олледжа.</w:t>
      </w:r>
    </w:p>
    <w:p w:rsidR="000671D7" w:rsidRPr="00336220" w:rsidRDefault="003F6FB7" w:rsidP="00C260FC">
      <w:pPr>
        <w:spacing w:line="276" w:lineRule="auto"/>
        <w:ind w:right="-23" w:firstLine="968"/>
        <w:jc w:val="both"/>
        <w:rPr>
          <w:sz w:val="24"/>
          <w:szCs w:val="24"/>
        </w:rPr>
      </w:pPr>
      <w:r w:rsidRPr="00336220">
        <w:rPr>
          <w:rFonts w:eastAsia="Times New Roman"/>
          <w:sz w:val="24"/>
          <w:szCs w:val="24"/>
        </w:rPr>
        <w:t>3.6. Организация профилактической работы по повышению качества обучения студентов. Контроль успеваемости и посещаемости учебных занятий студентами.</w:t>
      </w:r>
    </w:p>
    <w:p w:rsidR="000671D7" w:rsidRPr="00336220" w:rsidRDefault="003F6FB7" w:rsidP="00C260FC">
      <w:pPr>
        <w:spacing w:line="276" w:lineRule="auto"/>
        <w:ind w:right="-23" w:firstLine="968"/>
        <w:jc w:val="both"/>
        <w:rPr>
          <w:sz w:val="24"/>
          <w:szCs w:val="24"/>
        </w:rPr>
      </w:pPr>
      <w:r w:rsidRPr="00336220">
        <w:rPr>
          <w:rFonts w:eastAsia="Times New Roman"/>
          <w:sz w:val="24"/>
          <w:szCs w:val="24"/>
        </w:rPr>
        <w:t>3.7. Обобщение и анализ материалов по итогам экзаменационных сессий и посещения занятий студентами.</w:t>
      </w:r>
    </w:p>
    <w:p w:rsidR="000671D7" w:rsidRPr="00336220" w:rsidRDefault="003F6FB7" w:rsidP="00C260FC">
      <w:pPr>
        <w:spacing w:line="276" w:lineRule="auto"/>
        <w:ind w:right="-23" w:firstLine="968"/>
        <w:jc w:val="both"/>
        <w:rPr>
          <w:sz w:val="24"/>
          <w:szCs w:val="24"/>
        </w:rPr>
      </w:pPr>
      <w:r w:rsidRPr="00336220">
        <w:rPr>
          <w:rFonts w:eastAsia="Times New Roman"/>
          <w:sz w:val="24"/>
          <w:szCs w:val="24"/>
        </w:rPr>
        <w:t>3.8. Выработка предложений по распределению педагогической нагрузки, выполняемой на заочном отделении.</w:t>
      </w:r>
    </w:p>
    <w:p w:rsidR="000671D7" w:rsidRPr="00336220" w:rsidRDefault="003F6FB7" w:rsidP="00C260FC">
      <w:pPr>
        <w:spacing w:line="276" w:lineRule="auto"/>
        <w:ind w:right="-23" w:firstLine="968"/>
        <w:jc w:val="both"/>
        <w:rPr>
          <w:sz w:val="24"/>
          <w:szCs w:val="24"/>
        </w:rPr>
      </w:pPr>
      <w:r w:rsidRPr="00336220">
        <w:rPr>
          <w:rFonts w:eastAsia="Times New Roman"/>
          <w:sz w:val="24"/>
          <w:szCs w:val="24"/>
        </w:rPr>
        <w:t>3.9. Учет и контроль выполнения нагрузки преподавателями.</w:t>
      </w:r>
    </w:p>
    <w:p w:rsidR="000671D7" w:rsidRPr="00336220" w:rsidRDefault="003F6FB7" w:rsidP="00C260FC">
      <w:pPr>
        <w:spacing w:line="276" w:lineRule="auto"/>
        <w:ind w:right="-23" w:firstLine="968"/>
        <w:jc w:val="both"/>
        <w:rPr>
          <w:sz w:val="24"/>
          <w:szCs w:val="24"/>
        </w:rPr>
      </w:pPr>
      <w:r w:rsidRPr="00336220">
        <w:rPr>
          <w:rFonts w:eastAsia="Times New Roman"/>
          <w:sz w:val="24"/>
          <w:szCs w:val="24"/>
        </w:rPr>
        <w:t>3.10. Документационное обеспечение деятельности отделения: ведение</w:t>
      </w:r>
      <w:r w:rsidR="00097201">
        <w:rPr>
          <w:rFonts w:eastAsia="Times New Roman"/>
          <w:sz w:val="24"/>
          <w:szCs w:val="24"/>
        </w:rPr>
        <w:t xml:space="preserve"> </w:t>
      </w:r>
      <w:r w:rsidRPr="00336220">
        <w:rPr>
          <w:rFonts w:eastAsia="Times New Roman"/>
          <w:sz w:val="24"/>
          <w:szCs w:val="24"/>
        </w:rPr>
        <w:t>различных форм документов, а именно: плана работы отделения, журналов</w:t>
      </w:r>
      <w:r w:rsidR="00097201">
        <w:rPr>
          <w:rFonts w:eastAsia="Times New Roman"/>
          <w:sz w:val="24"/>
          <w:szCs w:val="24"/>
        </w:rPr>
        <w:t xml:space="preserve"> </w:t>
      </w:r>
      <w:r w:rsidRPr="00336220">
        <w:rPr>
          <w:rFonts w:eastAsia="Times New Roman"/>
          <w:sz w:val="24"/>
          <w:szCs w:val="24"/>
        </w:rPr>
        <w:t>учебных занятий, консультаций, практик, ведомостей учета часов учебной работы преподавателей, сводных ведомостей успеваемости, экзаменационных и зачетных ведомостей журналов регистрации и учета контрольных работ и т.д.</w:t>
      </w:r>
    </w:p>
    <w:p w:rsidR="000671D7" w:rsidRPr="00336220" w:rsidRDefault="000671D7" w:rsidP="00C260FC">
      <w:pPr>
        <w:spacing w:line="276" w:lineRule="auto"/>
        <w:ind w:right="-23" w:firstLine="968"/>
        <w:jc w:val="both"/>
        <w:rPr>
          <w:sz w:val="24"/>
          <w:szCs w:val="24"/>
        </w:rPr>
      </w:pPr>
    </w:p>
    <w:p w:rsidR="000671D7" w:rsidRPr="00336220" w:rsidRDefault="003F6FB7" w:rsidP="00C260FC">
      <w:pPr>
        <w:numPr>
          <w:ilvl w:val="0"/>
          <w:numId w:val="4"/>
        </w:numPr>
        <w:tabs>
          <w:tab w:val="left" w:pos="3400"/>
        </w:tabs>
        <w:spacing w:line="276" w:lineRule="auto"/>
        <w:ind w:left="3400" w:right="-23" w:hanging="284"/>
        <w:jc w:val="both"/>
        <w:rPr>
          <w:rFonts w:eastAsia="Times New Roman"/>
          <w:b/>
          <w:bCs/>
          <w:sz w:val="24"/>
          <w:szCs w:val="24"/>
        </w:rPr>
      </w:pPr>
      <w:r w:rsidRPr="00336220">
        <w:rPr>
          <w:rFonts w:eastAsia="Times New Roman"/>
          <w:b/>
          <w:bCs/>
          <w:sz w:val="24"/>
          <w:szCs w:val="24"/>
        </w:rPr>
        <w:t>Права заочного отделения</w:t>
      </w:r>
    </w:p>
    <w:p w:rsidR="000671D7" w:rsidRPr="00336220" w:rsidRDefault="000671D7" w:rsidP="00C260FC">
      <w:pPr>
        <w:spacing w:line="276" w:lineRule="auto"/>
        <w:ind w:right="-23"/>
        <w:jc w:val="both"/>
        <w:rPr>
          <w:sz w:val="24"/>
          <w:szCs w:val="24"/>
        </w:rPr>
      </w:pPr>
    </w:p>
    <w:p w:rsidR="000671D7" w:rsidRPr="00336220" w:rsidRDefault="003F6FB7" w:rsidP="00C260FC">
      <w:pPr>
        <w:spacing w:line="276" w:lineRule="auto"/>
        <w:ind w:right="-23" w:firstLine="968"/>
        <w:jc w:val="both"/>
        <w:rPr>
          <w:sz w:val="24"/>
          <w:szCs w:val="24"/>
        </w:rPr>
      </w:pPr>
      <w:r w:rsidRPr="00336220">
        <w:rPr>
          <w:rFonts w:eastAsia="Times New Roman"/>
          <w:sz w:val="24"/>
          <w:szCs w:val="24"/>
        </w:rPr>
        <w:t>4.1. Для выполнения возложенных функций заочное отделение имеет право:</w:t>
      </w:r>
    </w:p>
    <w:p w:rsidR="000671D7" w:rsidRPr="00097201" w:rsidRDefault="003F6FB7" w:rsidP="00C260FC">
      <w:pPr>
        <w:pStyle w:val="a8"/>
        <w:numPr>
          <w:ilvl w:val="0"/>
          <w:numId w:val="11"/>
        </w:numPr>
        <w:spacing w:line="276" w:lineRule="auto"/>
        <w:ind w:left="0" w:right="-23" w:firstLine="360"/>
        <w:jc w:val="both"/>
        <w:rPr>
          <w:sz w:val="24"/>
          <w:szCs w:val="24"/>
        </w:rPr>
      </w:pPr>
      <w:r w:rsidRPr="00097201">
        <w:rPr>
          <w:rFonts w:eastAsia="Times New Roman"/>
          <w:sz w:val="24"/>
          <w:szCs w:val="24"/>
        </w:rPr>
        <w:lastRenderedPageBreak/>
        <w:t>знакомиться с проектами решений руководства колледжа, касающихся деятельности заочного отделения;</w:t>
      </w:r>
    </w:p>
    <w:p w:rsidR="000671D7" w:rsidRPr="00097201" w:rsidRDefault="003F6FB7" w:rsidP="00C260FC">
      <w:pPr>
        <w:pStyle w:val="a8"/>
        <w:numPr>
          <w:ilvl w:val="0"/>
          <w:numId w:val="11"/>
        </w:numPr>
        <w:spacing w:line="276" w:lineRule="auto"/>
        <w:ind w:left="0" w:right="-23" w:firstLine="360"/>
        <w:jc w:val="both"/>
        <w:rPr>
          <w:sz w:val="24"/>
          <w:szCs w:val="24"/>
        </w:rPr>
      </w:pPr>
      <w:r w:rsidRPr="00097201">
        <w:rPr>
          <w:rFonts w:eastAsia="Times New Roman"/>
          <w:sz w:val="24"/>
          <w:szCs w:val="24"/>
        </w:rPr>
        <w:t>вносить на рассмотрение руководства предложения по совершенствованию работы заочного отделения;</w:t>
      </w:r>
    </w:p>
    <w:p w:rsidR="000671D7" w:rsidRPr="00097201" w:rsidRDefault="003F6FB7" w:rsidP="00C260FC">
      <w:pPr>
        <w:pStyle w:val="a8"/>
        <w:numPr>
          <w:ilvl w:val="0"/>
          <w:numId w:val="11"/>
        </w:numPr>
        <w:spacing w:line="276" w:lineRule="auto"/>
        <w:ind w:left="0" w:right="-23" w:firstLine="360"/>
        <w:jc w:val="both"/>
        <w:rPr>
          <w:sz w:val="24"/>
          <w:szCs w:val="24"/>
        </w:rPr>
      </w:pPr>
      <w:r w:rsidRPr="00097201">
        <w:rPr>
          <w:rFonts w:eastAsia="Times New Roman"/>
          <w:sz w:val="24"/>
          <w:szCs w:val="24"/>
        </w:rPr>
        <w:t>вносить предложения о поощрении и наказании сотрудников заочного отделения, преподавателей, студентов.</w:t>
      </w:r>
    </w:p>
    <w:p w:rsidR="000671D7" w:rsidRPr="00097201" w:rsidRDefault="003F6FB7" w:rsidP="00C260FC">
      <w:pPr>
        <w:pStyle w:val="a8"/>
        <w:numPr>
          <w:ilvl w:val="0"/>
          <w:numId w:val="11"/>
        </w:numPr>
        <w:spacing w:line="276" w:lineRule="auto"/>
        <w:ind w:left="0" w:right="-23" w:firstLine="360"/>
        <w:jc w:val="both"/>
        <w:rPr>
          <w:sz w:val="24"/>
          <w:szCs w:val="24"/>
        </w:rPr>
      </w:pPr>
      <w:r w:rsidRPr="00097201">
        <w:rPr>
          <w:rFonts w:eastAsia="Times New Roman"/>
          <w:sz w:val="24"/>
          <w:szCs w:val="24"/>
        </w:rPr>
        <w:t>требовать от руководства колледжа организационного и материально-технического обеспечения деятельности заочного отделения, а также оказания содействия в выполнении поставлен</w:t>
      </w:r>
      <w:r w:rsidR="00097201" w:rsidRPr="00097201">
        <w:rPr>
          <w:rFonts w:eastAsia="Times New Roman"/>
          <w:sz w:val="24"/>
          <w:szCs w:val="24"/>
        </w:rPr>
        <w:t>ных перед заочным отделением за</w:t>
      </w:r>
      <w:r w:rsidRPr="00097201">
        <w:rPr>
          <w:rFonts w:eastAsia="Times New Roman"/>
          <w:sz w:val="24"/>
          <w:szCs w:val="24"/>
        </w:rPr>
        <w:t>дач и соблюдении прав.</w:t>
      </w:r>
    </w:p>
    <w:p w:rsidR="000671D7" w:rsidRPr="00336220" w:rsidRDefault="003F6FB7" w:rsidP="00C260FC">
      <w:pPr>
        <w:spacing w:line="276" w:lineRule="auto"/>
        <w:ind w:right="-23" w:firstLine="968"/>
        <w:jc w:val="both"/>
        <w:rPr>
          <w:sz w:val="24"/>
          <w:szCs w:val="24"/>
        </w:rPr>
      </w:pPr>
      <w:r w:rsidRPr="00336220">
        <w:rPr>
          <w:rFonts w:eastAsia="Times New Roman"/>
          <w:sz w:val="24"/>
          <w:szCs w:val="24"/>
        </w:rPr>
        <w:t>4.2. Сотрудники заочного отделения имеют право присутствовать на совещаниях и заседаниях при обсуждении и планировании вопросов образовательной деятельности и организационно-методической работы.</w:t>
      </w:r>
    </w:p>
    <w:p w:rsidR="000671D7" w:rsidRPr="00336220" w:rsidRDefault="000671D7" w:rsidP="00C260FC">
      <w:pPr>
        <w:spacing w:line="276" w:lineRule="auto"/>
        <w:ind w:right="-23" w:firstLine="968"/>
        <w:jc w:val="both"/>
        <w:rPr>
          <w:sz w:val="24"/>
          <w:szCs w:val="24"/>
        </w:rPr>
      </w:pPr>
    </w:p>
    <w:p w:rsidR="000671D7" w:rsidRPr="00336220" w:rsidRDefault="003F6FB7" w:rsidP="003F6FB7">
      <w:pPr>
        <w:numPr>
          <w:ilvl w:val="0"/>
          <w:numId w:val="5"/>
        </w:numPr>
        <w:tabs>
          <w:tab w:val="left" w:pos="1276"/>
        </w:tabs>
        <w:spacing w:line="276" w:lineRule="auto"/>
        <w:ind w:right="-23" w:firstLine="968"/>
        <w:jc w:val="center"/>
        <w:rPr>
          <w:rFonts w:eastAsia="Times New Roman"/>
          <w:b/>
          <w:bCs/>
          <w:sz w:val="24"/>
          <w:szCs w:val="24"/>
        </w:rPr>
      </w:pPr>
      <w:r w:rsidRPr="00336220">
        <w:rPr>
          <w:rFonts w:eastAsia="Times New Roman"/>
          <w:b/>
          <w:bCs/>
          <w:sz w:val="24"/>
          <w:szCs w:val="24"/>
        </w:rPr>
        <w:t>Ответственность заочного отделения</w:t>
      </w:r>
    </w:p>
    <w:p w:rsidR="000671D7" w:rsidRPr="00336220" w:rsidRDefault="000671D7" w:rsidP="00C260FC">
      <w:pPr>
        <w:spacing w:line="276" w:lineRule="auto"/>
        <w:ind w:right="-23" w:firstLine="968"/>
        <w:jc w:val="both"/>
        <w:rPr>
          <w:sz w:val="24"/>
          <w:szCs w:val="24"/>
        </w:rPr>
      </w:pPr>
    </w:p>
    <w:p w:rsidR="000671D7" w:rsidRPr="00336220" w:rsidRDefault="003F6FB7" w:rsidP="00C260FC">
      <w:pPr>
        <w:spacing w:line="276" w:lineRule="auto"/>
        <w:ind w:right="-23" w:firstLine="968"/>
        <w:jc w:val="both"/>
        <w:rPr>
          <w:sz w:val="24"/>
          <w:szCs w:val="24"/>
        </w:rPr>
      </w:pPr>
      <w:r w:rsidRPr="00336220">
        <w:rPr>
          <w:rFonts w:eastAsia="Times New Roman"/>
          <w:sz w:val="24"/>
          <w:szCs w:val="24"/>
        </w:rPr>
        <w:t>5.1. Заочное отделение несет всю полноту ответственности за качество и своевременность выполнения обязанностей, возложенных на него настоящим Положением.</w:t>
      </w:r>
    </w:p>
    <w:p w:rsidR="000671D7" w:rsidRPr="00336220" w:rsidRDefault="003F6FB7" w:rsidP="00C260FC">
      <w:pPr>
        <w:spacing w:line="276" w:lineRule="auto"/>
        <w:ind w:right="-23" w:firstLine="968"/>
        <w:jc w:val="both"/>
        <w:rPr>
          <w:sz w:val="24"/>
          <w:szCs w:val="24"/>
        </w:rPr>
      </w:pPr>
      <w:r w:rsidRPr="00336220">
        <w:rPr>
          <w:rFonts w:eastAsia="Times New Roman"/>
          <w:sz w:val="24"/>
          <w:szCs w:val="24"/>
        </w:rPr>
        <w:t>5.2. На заведующего заочным отделением возлагается ответственность</w:t>
      </w:r>
      <w:r w:rsidR="00097201">
        <w:rPr>
          <w:rFonts w:eastAsia="Times New Roman"/>
          <w:sz w:val="24"/>
          <w:szCs w:val="24"/>
        </w:rPr>
        <w:t xml:space="preserve"> </w:t>
      </w:r>
      <w:proofErr w:type="gramStart"/>
      <w:r w:rsidRPr="00336220">
        <w:rPr>
          <w:rFonts w:eastAsia="Times New Roman"/>
          <w:sz w:val="24"/>
          <w:szCs w:val="24"/>
        </w:rPr>
        <w:t>за</w:t>
      </w:r>
      <w:proofErr w:type="gramEnd"/>
      <w:r w:rsidRPr="00336220">
        <w:rPr>
          <w:rFonts w:eastAsia="Times New Roman"/>
          <w:sz w:val="24"/>
          <w:szCs w:val="24"/>
        </w:rPr>
        <w:t>:</w:t>
      </w:r>
    </w:p>
    <w:p w:rsidR="000671D7" w:rsidRPr="00097201" w:rsidRDefault="003F6FB7" w:rsidP="00C260FC">
      <w:pPr>
        <w:pStyle w:val="a8"/>
        <w:numPr>
          <w:ilvl w:val="0"/>
          <w:numId w:val="12"/>
        </w:numPr>
        <w:tabs>
          <w:tab w:val="left" w:pos="567"/>
        </w:tabs>
        <w:spacing w:line="276" w:lineRule="auto"/>
        <w:ind w:left="0" w:right="-23" w:firstLine="284"/>
        <w:jc w:val="both"/>
        <w:rPr>
          <w:sz w:val="24"/>
          <w:szCs w:val="24"/>
        </w:rPr>
      </w:pPr>
      <w:r w:rsidRPr="00097201">
        <w:rPr>
          <w:rFonts w:eastAsia="Times New Roman"/>
          <w:sz w:val="24"/>
          <w:szCs w:val="24"/>
        </w:rPr>
        <w:t>организацию учебно-воспитательного процесса и методической работы на заочном отделении, выполнение задач и функций, возложенных на заочное отделение;</w:t>
      </w:r>
    </w:p>
    <w:p w:rsidR="000671D7" w:rsidRPr="00097201" w:rsidRDefault="003F6FB7" w:rsidP="00C260FC">
      <w:pPr>
        <w:pStyle w:val="a8"/>
        <w:numPr>
          <w:ilvl w:val="0"/>
          <w:numId w:val="12"/>
        </w:numPr>
        <w:tabs>
          <w:tab w:val="left" w:pos="567"/>
        </w:tabs>
        <w:spacing w:line="276" w:lineRule="auto"/>
        <w:ind w:left="0" w:right="-23" w:firstLine="284"/>
        <w:jc w:val="both"/>
        <w:rPr>
          <w:sz w:val="24"/>
          <w:szCs w:val="24"/>
        </w:rPr>
      </w:pPr>
      <w:r w:rsidRPr="00097201">
        <w:rPr>
          <w:rFonts w:eastAsia="Times New Roman"/>
          <w:sz w:val="24"/>
          <w:szCs w:val="24"/>
        </w:rPr>
        <w:t>организацию оперативной и качественной подготовки документов, ведение делопроизводства в соответствии с действующими правилами и инструкциями;</w:t>
      </w:r>
    </w:p>
    <w:p w:rsidR="000671D7" w:rsidRPr="00097201" w:rsidRDefault="003F6FB7" w:rsidP="00C260FC">
      <w:pPr>
        <w:pStyle w:val="a8"/>
        <w:numPr>
          <w:ilvl w:val="0"/>
          <w:numId w:val="12"/>
        </w:numPr>
        <w:tabs>
          <w:tab w:val="left" w:pos="567"/>
        </w:tabs>
        <w:spacing w:line="276" w:lineRule="auto"/>
        <w:ind w:left="0" w:right="-23" w:firstLine="284"/>
        <w:jc w:val="both"/>
        <w:rPr>
          <w:sz w:val="24"/>
          <w:szCs w:val="24"/>
        </w:rPr>
      </w:pPr>
      <w:r w:rsidRPr="00097201">
        <w:rPr>
          <w:rFonts w:eastAsia="Times New Roman"/>
          <w:sz w:val="24"/>
          <w:szCs w:val="24"/>
        </w:rPr>
        <w:t>соблюдение работниками заочного отделения трудовой и производственной дисциплины;</w:t>
      </w:r>
    </w:p>
    <w:p w:rsidR="000671D7" w:rsidRPr="00097201" w:rsidRDefault="003F6FB7" w:rsidP="00C260FC">
      <w:pPr>
        <w:pStyle w:val="a8"/>
        <w:numPr>
          <w:ilvl w:val="0"/>
          <w:numId w:val="12"/>
        </w:numPr>
        <w:tabs>
          <w:tab w:val="left" w:pos="567"/>
        </w:tabs>
        <w:spacing w:line="276" w:lineRule="auto"/>
        <w:ind w:left="0" w:right="-23" w:firstLine="284"/>
        <w:jc w:val="both"/>
        <w:rPr>
          <w:sz w:val="24"/>
          <w:szCs w:val="24"/>
        </w:rPr>
      </w:pPr>
      <w:r w:rsidRPr="00097201">
        <w:rPr>
          <w:rFonts w:eastAsia="Times New Roman"/>
          <w:sz w:val="24"/>
          <w:szCs w:val="24"/>
        </w:rPr>
        <w:t>обеспечение сохранности имущества, находящего в помещениях заочного отделения, соблюдение правил пожарной безопасности и санитарного состояния помещений;</w:t>
      </w:r>
    </w:p>
    <w:p w:rsidR="000671D7" w:rsidRPr="00097201" w:rsidRDefault="003F6FB7" w:rsidP="00C260FC">
      <w:pPr>
        <w:pStyle w:val="a8"/>
        <w:numPr>
          <w:ilvl w:val="0"/>
          <w:numId w:val="12"/>
        </w:numPr>
        <w:tabs>
          <w:tab w:val="left" w:pos="567"/>
        </w:tabs>
        <w:spacing w:line="276" w:lineRule="auto"/>
        <w:ind w:left="0" w:right="-23" w:firstLine="284"/>
        <w:jc w:val="both"/>
        <w:rPr>
          <w:sz w:val="24"/>
          <w:szCs w:val="24"/>
        </w:rPr>
      </w:pPr>
      <w:r w:rsidRPr="00097201">
        <w:rPr>
          <w:rFonts w:eastAsia="Times New Roman"/>
          <w:sz w:val="24"/>
          <w:szCs w:val="24"/>
        </w:rPr>
        <w:t>соответствие действующему законодательству визируемых им проектов приказов, инструкций, положений,</w:t>
      </w:r>
      <w:r w:rsidR="00097201" w:rsidRPr="00097201">
        <w:rPr>
          <w:rFonts w:eastAsia="Times New Roman"/>
          <w:sz w:val="24"/>
          <w:szCs w:val="24"/>
        </w:rPr>
        <w:t xml:space="preserve"> постановлений и других докумен</w:t>
      </w:r>
      <w:r w:rsidRPr="00097201">
        <w:rPr>
          <w:rFonts w:eastAsia="Times New Roman"/>
          <w:sz w:val="24"/>
          <w:szCs w:val="24"/>
        </w:rPr>
        <w:t>тов.</w:t>
      </w:r>
    </w:p>
    <w:p w:rsidR="000671D7" w:rsidRPr="00336220" w:rsidRDefault="000671D7" w:rsidP="00C260FC">
      <w:pPr>
        <w:spacing w:line="276" w:lineRule="auto"/>
        <w:ind w:right="-23"/>
        <w:jc w:val="both"/>
        <w:rPr>
          <w:sz w:val="24"/>
          <w:szCs w:val="24"/>
        </w:rPr>
      </w:pPr>
    </w:p>
    <w:p w:rsidR="000671D7" w:rsidRPr="00336220" w:rsidRDefault="003F6FB7" w:rsidP="00C260FC">
      <w:pPr>
        <w:numPr>
          <w:ilvl w:val="0"/>
          <w:numId w:val="6"/>
        </w:numPr>
        <w:tabs>
          <w:tab w:val="left" w:pos="3040"/>
        </w:tabs>
        <w:spacing w:line="276" w:lineRule="auto"/>
        <w:ind w:left="3040" w:right="-23" w:hanging="289"/>
        <w:jc w:val="both"/>
        <w:rPr>
          <w:rFonts w:eastAsia="Times New Roman"/>
          <w:b/>
          <w:bCs/>
          <w:sz w:val="24"/>
          <w:szCs w:val="24"/>
        </w:rPr>
      </w:pPr>
      <w:r w:rsidRPr="00336220">
        <w:rPr>
          <w:rFonts w:eastAsia="Times New Roman"/>
          <w:b/>
          <w:bCs/>
          <w:sz w:val="24"/>
          <w:szCs w:val="24"/>
        </w:rPr>
        <w:t>Организация учебного процесса</w:t>
      </w:r>
    </w:p>
    <w:p w:rsidR="000671D7" w:rsidRPr="00336220" w:rsidRDefault="000671D7" w:rsidP="00C260FC">
      <w:pPr>
        <w:spacing w:line="276" w:lineRule="auto"/>
        <w:ind w:right="-23"/>
        <w:jc w:val="both"/>
        <w:rPr>
          <w:sz w:val="24"/>
          <w:szCs w:val="24"/>
        </w:rPr>
      </w:pPr>
    </w:p>
    <w:p w:rsidR="000671D7" w:rsidRPr="00336220" w:rsidRDefault="003F6FB7" w:rsidP="00C260FC">
      <w:pPr>
        <w:spacing w:line="276" w:lineRule="auto"/>
        <w:ind w:right="-23" w:firstLine="708"/>
        <w:jc w:val="both"/>
        <w:rPr>
          <w:sz w:val="24"/>
          <w:szCs w:val="24"/>
        </w:rPr>
      </w:pPr>
      <w:r w:rsidRPr="00336220">
        <w:rPr>
          <w:rFonts w:eastAsia="Times New Roman"/>
          <w:sz w:val="24"/>
          <w:szCs w:val="24"/>
        </w:rPr>
        <w:t>6.1. На заочное отделение зачисляются лица, имеющие среднее общее, среднее профессиональное образование - программы подготовки квалифицированных рабочих, служащих или высшее образование.</w:t>
      </w:r>
    </w:p>
    <w:p w:rsidR="000671D7" w:rsidRPr="00336220" w:rsidRDefault="003F6FB7" w:rsidP="00C260FC">
      <w:pPr>
        <w:spacing w:line="276" w:lineRule="auto"/>
        <w:ind w:right="-23" w:firstLine="708"/>
        <w:jc w:val="both"/>
        <w:rPr>
          <w:sz w:val="24"/>
          <w:szCs w:val="24"/>
        </w:rPr>
      </w:pPr>
      <w:r w:rsidRPr="00336220">
        <w:rPr>
          <w:rFonts w:eastAsia="Times New Roman"/>
          <w:sz w:val="24"/>
          <w:szCs w:val="24"/>
        </w:rPr>
        <w:t>6.2. Нормативный срок освоения основной профессиональной образовательной программы по заочной форме обучения увеличивается не более чем на 1 год (на базе среднего общего образования). Лица, имеющих квалификацию по профессии среднего профессионального образования или стаж практической работы по профилю специальности, а также родственной ей, имеют право на ускоренное обучение по отношению к нормативному сроку обучения по заочной форме при обязательном выполнении требований ФГОС СПО по специальности. В этом случае колледж разрабатывает индивидуальный учебный план, как для отдельных студентов, так и для всей учебной группы.</w:t>
      </w:r>
    </w:p>
    <w:p w:rsidR="000671D7" w:rsidRPr="00336220" w:rsidRDefault="003F6FB7" w:rsidP="00C260FC">
      <w:pPr>
        <w:spacing w:line="276" w:lineRule="auto"/>
        <w:ind w:right="-23" w:firstLine="709"/>
        <w:jc w:val="both"/>
        <w:rPr>
          <w:sz w:val="24"/>
          <w:szCs w:val="24"/>
        </w:rPr>
      </w:pPr>
      <w:r w:rsidRPr="00336220">
        <w:rPr>
          <w:rFonts w:eastAsia="Times New Roman"/>
          <w:sz w:val="24"/>
          <w:szCs w:val="24"/>
        </w:rPr>
        <w:t>6.3. Студенты заочного отделения имеют право на зачет учебных курсов, дисциплин (модулей), практики освоенных в других образовательных организациях на основе академических справок установленного образца.</w:t>
      </w:r>
    </w:p>
    <w:p w:rsidR="000671D7" w:rsidRPr="00336220" w:rsidRDefault="003F6FB7" w:rsidP="00C260FC">
      <w:pPr>
        <w:spacing w:line="276" w:lineRule="auto"/>
        <w:ind w:right="-23" w:firstLine="709"/>
        <w:jc w:val="both"/>
        <w:rPr>
          <w:sz w:val="24"/>
          <w:szCs w:val="24"/>
        </w:rPr>
      </w:pPr>
      <w:r w:rsidRPr="00336220">
        <w:rPr>
          <w:rFonts w:eastAsia="Times New Roman"/>
          <w:sz w:val="24"/>
          <w:szCs w:val="24"/>
        </w:rPr>
        <w:t xml:space="preserve">6.4. Лица, обучающиеся в колледже и имеющие документ об основном общем образовании, успешно прошедшие обучение общеобразовательного цикла (с дальнейшим получением аттестата </w:t>
      </w:r>
      <w:r w:rsidRPr="00336220">
        <w:rPr>
          <w:rFonts w:eastAsia="Times New Roman"/>
          <w:sz w:val="24"/>
          <w:szCs w:val="24"/>
        </w:rPr>
        <w:lastRenderedPageBreak/>
        <w:t xml:space="preserve">о среднем общем образовании), могут быть переведены по их заявлению и решению аттестационной </w:t>
      </w:r>
      <w:proofErr w:type="gramStart"/>
      <w:r w:rsidRPr="00336220">
        <w:rPr>
          <w:rFonts w:eastAsia="Times New Roman"/>
          <w:sz w:val="24"/>
          <w:szCs w:val="24"/>
        </w:rPr>
        <w:t>комис-сии</w:t>
      </w:r>
      <w:proofErr w:type="gramEnd"/>
      <w:r w:rsidRPr="00336220">
        <w:rPr>
          <w:rFonts w:eastAsia="Times New Roman"/>
          <w:sz w:val="24"/>
          <w:szCs w:val="24"/>
        </w:rPr>
        <w:t xml:space="preserve"> колледжа на заочное отделение.</w:t>
      </w:r>
    </w:p>
    <w:p w:rsidR="000671D7" w:rsidRPr="00336220" w:rsidRDefault="003F6FB7" w:rsidP="00C260FC">
      <w:pPr>
        <w:spacing w:line="276" w:lineRule="auto"/>
        <w:ind w:right="-23" w:firstLine="709"/>
        <w:jc w:val="both"/>
        <w:rPr>
          <w:sz w:val="24"/>
          <w:szCs w:val="24"/>
        </w:rPr>
      </w:pPr>
      <w:r w:rsidRPr="00336220">
        <w:rPr>
          <w:rFonts w:eastAsia="Times New Roman"/>
          <w:sz w:val="24"/>
          <w:szCs w:val="24"/>
        </w:rPr>
        <w:t>6.5. Учебный год по заочной форме обучения начинается 1 сентября, его окончание определяется рабочим учебным планом по конкретной специальности.</w:t>
      </w:r>
    </w:p>
    <w:p w:rsidR="000671D7" w:rsidRPr="00336220" w:rsidRDefault="003F6FB7" w:rsidP="00C260FC">
      <w:pPr>
        <w:spacing w:line="276" w:lineRule="auto"/>
        <w:ind w:right="-23" w:firstLine="709"/>
        <w:jc w:val="both"/>
        <w:rPr>
          <w:sz w:val="24"/>
          <w:szCs w:val="24"/>
        </w:rPr>
      </w:pPr>
      <w:r w:rsidRPr="00336220">
        <w:rPr>
          <w:rFonts w:eastAsia="Times New Roman"/>
          <w:sz w:val="24"/>
          <w:szCs w:val="24"/>
        </w:rPr>
        <w:t>6.6. Основной формой организации учебного процесса является лабораторно-экзаменационная сессия (далее сессия).</w:t>
      </w:r>
    </w:p>
    <w:p w:rsidR="000671D7" w:rsidRPr="00336220" w:rsidRDefault="003F6FB7" w:rsidP="00C260FC">
      <w:pPr>
        <w:spacing w:line="276" w:lineRule="auto"/>
        <w:ind w:right="-23" w:firstLine="709"/>
        <w:jc w:val="both"/>
        <w:rPr>
          <w:sz w:val="24"/>
          <w:szCs w:val="24"/>
        </w:rPr>
      </w:pPr>
      <w:r w:rsidRPr="00336220">
        <w:rPr>
          <w:rFonts w:eastAsia="Times New Roman"/>
          <w:sz w:val="24"/>
          <w:szCs w:val="24"/>
        </w:rPr>
        <w:t>Сессия обеспечивает управление учебной деятельностью обучающегося заочной формы обучения и проводится с целью определения:</w:t>
      </w:r>
    </w:p>
    <w:p w:rsidR="000671D7" w:rsidRPr="00097201" w:rsidRDefault="003F6FB7" w:rsidP="00C260FC">
      <w:pPr>
        <w:pStyle w:val="a8"/>
        <w:numPr>
          <w:ilvl w:val="0"/>
          <w:numId w:val="13"/>
        </w:numPr>
        <w:spacing w:line="276" w:lineRule="auto"/>
        <w:ind w:left="0" w:right="-23" w:firstLine="360"/>
        <w:jc w:val="both"/>
        <w:rPr>
          <w:sz w:val="24"/>
          <w:szCs w:val="24"/>
        </w:rPr>
      </w:pPr>
      <w:r w:rsidRPr="00097201">
        <w:rPr>
          <w:rFonts w:eastAsia="Times New Roman"/>
          <w:sz w:val="24"/>
          <w:szCs w:val="24"/>
        </w:rPr>
        <w:t>уровня освоения теоретических знаний по дисциплине или ряду дисциплин, МДК и ПМ;</w:t>
      </w:r>
    </w:p>
    <w:p w:rsidR="000671D7" w:rsidRPr="00097201" w:rsidRDefault="003F6FB7" w:rsidP="00C260FC">
      <w:pPr>
        <w:pStyle w:val="a8"/>
        <w:numPr>
          <w:ilvl w:val="0"/>
          <w:numId w:val="13"/>
        </w:numPr>
        <w:spacing w:line="276" w:lineRule="auto"/>
        <w:ind w:left="0" w:right="-23" w:firstLine="360"/>
        <w:jc w:val="both"/>
        <w:rPr>
          <w:sz w:val="24"/>
          <w:szCs w:val="24"/>
        </w:rPr>
      </w:pPr>
      <w:r w:rsidRPr="00097201">
        <w:rPr>
          <w:rFonts w:eastAsia="Times New Roman"/>
          <w:sz w:val="24"/>
          <w:szCs w:val="24"/>
        </w:rPr>
        <w:t>сформированности ОК и ПК;</w:t>
      </w:r>
    </w:p>
    <w:p w:rsidR="000671D7" w:rsidRPr="00097201" w:rsidRDefault="003F6FB7" w:rsidP="00C260FC">
      <w:pPr>
        <w:pStyle w:val="a8"/>
        <w:numPr>
          <w:ilvl w:val="0"/>
          <w:numId w:val="13"/>
        </w:numPr>
        <w:spacing w:line="276" w:lineRule="auto"/>
        <w:ind w:left="0" w:right="-23" w:firstLine="360"/>
        <w:jc w:val="both"/>
        <w:rPr>
          <w:sz w:val="24"/>
          <w:szCs w:val="24"/>
        </w:rPr>
      </w:pPr>
      <w:r w:rsidRPr="00097201">
        <w:rPr>
          <w:rFonts w:eastAsia="Times New Roman"/>
          <w:sz w:val="24"/>
          <w:szCs w:val="24"/>
        </w:rPr>
        <w:t>умений применять полученные теоретические знания при решении практических задач и выполнении лабораторных и практических работ;</w:t>
      </w:r>
    </w:p>
    <w:p w:rsidR="000671D7" w:rsidRPr="00097201" w:rsidRDefault="003F6FB7" w:rsidP="00C260FC">
      <w:pPr>
        <w:pStyle w:val="a8"/>
        <w:numPr>
          <w:ilvl w:val="0"/>
          <w:numId w:val="13"/>
        </w:numPr>
        <w:spacing w:line="276" w:lineRule="auto"/>
        <w:ind w:left="0" w:right="-23" w:firstLine="360"/>
        <w:jc w:val="both"/>
        <w:rPr>
          <w:sz w:val="24"/>
          <w:szCs w:val="24"/>
        </w:rPr>
      </w:pPr>
      <w:r w:rsidRPr="00097201">
        <w:rPr>
          <w:rFonts w:eastAsia="Times New Roman"/>
          <w:sz w:val="24"/>
          <w:szCs w:val="24"/>
        </w:rPr>
        <w:t>наличия умений самостоятельной работы с учебной литературой и иными информационными ресурсами, у</w:t>
      </w:r>
      <w:r w:rsidR="00097201" w:rsidRPr="00097201">
        <w:rPr>
          <w:rFonts w:eastAsia="Times New Roman"/>
          <w:sz w:val="24"/>
          <w:szCs w:val="24"/>
        </w:rPr>
        <w:t>чебно-методическими материалами.</w:t>
      </w:r>
    </w:p>
    <w:p w:rsidR="000671D7" w:rsidRPr="00336220" w:rsidRDefault="003F6FB7" w:rsidP="00C260FC">
      <w:pPr>
        <w:spacing w:line="276" w:lineRule="auto"/>
        <w:ind w:right="-23" w:firstLine="709"/>
        <w:jc w:val="both"/>
        <w:rPr>
          <w:sz w:val="24"/>
          <w:szCs w:val="24"/>
        </w:rPr>
      </w:pPr>
      <w:r w:rsidRPr="00336220">
        <w:rPr>
          <w:rFonts w:eastAsia="Times New Roman"/>
          <w:sz w:val="24"/>
          <w:szCs w:val="24"/>
        </w:rPr>
        <w:t>Сессия, в пределах отводимой на нее общей продолжительности времени, может быть разделена на несколько частей (периодов сессии), исходя из особенностей работы образовательной организации и контингента обучающихся.</w:t>
      </w:r>
    </w:p>
    <w:p w:rsidR="000671D7" w:rsidRPr="00336220" w:rsidRDefault="003F6FB7" w:rsidP="00C260FC">
      <w:pPr>
        <w:spacing w:line="276" w:lineRule="auto"/>
        <w:ind w:right="-23" w:firstLine="709"/>
        <w:jc w:val="both"/>
        <w:rPr>
          <w:sz w:val="24"/>
          <w:szCs w:val="24"/>
        </w:rPr>
      </w:pPr>
      <w:r w:rsidRPr="00336220">
        <w:rPr>
          <w:rFonts w:eastAsia="Times New Roman"/>
          <w:sz w:val="24"/>
          <w:szCs w:val="24"/>
        </w:rPr>
        <w:t>6.7. Основными видами учебной деятельности при заочной форме обучения являются: обзорные и установочные занятия, лабораторные работы и практические занятия, курсовые работы, промежуточная аттестация, консультации, производственная (преддипломная) практика, государственная итоговая аттестация.</w:t>
      </w:r>
    </w:p>
    <w:p w:rsidR="000671D7" w:rsidRPr="00336220" w:rsidRDefault="003F6FB7" w:rsidP="00C260FC">
      <w:pPr>
        <w:spacing w:line="276" w:lineRule="auto"/>
        <w:ind w:right="-23" w:firstLine="709"/>
        <w:jc w:val="both"/>
        <w:rPr>
          <w:sz w:val="24"/>
          <w:szCs w:val="24"/>
        </w:rPr>
      </w:pPr>
      <w:r w:rsidRPr="00336220">
        <w:rPr>
          <w:rFonts w:eastAsia="Times New Roman"/>
          <w:sz w:val="24"/>
          <w:szCs w:val="24"/>
        </w:rPr>
        <w:t>6.8. Документационное обеспечение заочного отделения включает организационную и учетную документацию.</w:t>
      </w:r>
    </w:p>
    <w:p w:rsidR="000671D7" w:rsidRPr="00336220" w:rsidRDefault="00097201" w:rsidP="00C260FC">
      <w:pPr>
        <w:spacing w:line="276" w:lineRule="auto"/>
        <w:ind w:right="-23"/>
        <w:jc w:val="both"/>
        <w:rPr>
          <w:sz w:val="24"/>
          <w:szCs w:val="24"/>
        </w:rPr>
      </w:pPr>
      <w:r>
        <w:rPr>
          <w:rFonts w:eastAsia="Times New Roman"/>
          <w:sz w:val="24"/>
          <w:szCs w:val="24"/>
        </w:rPr>
        <w:t xml:space="preserve">а) </w:t>
      </w:r>
      <w:r w:rsidR="003F6FB7" w:rsidRPr="00336220">
        <w:rPr>
          <w:rFonts w:eastAsia="Times New Roman"/>
          <w:sz w:val="24"/>
          <w:szCs w:val="24"/>
        </w:rPr>
        <w:t>Организационная документация:</w:t>
      </w:r>
    </w:p>
    <w:p w:rsidR="00097201" w:rsidRPr="00097201" w:rsidRDefault="003F6FB7" w:rsidP="00C260FC">
      <w:pPr>
        <w:pStyle w:val="a8"/>
        <w:numPr>
          <w:ilvl w:val="0"/>
          <w:numId w:val="14"/>
        </w:numPr>
        <w:spacing w:line="276" w:lineRule="auto"/>
        <w:ind w:left="567" w:right="-23" w:hanging="283"/>
        <w:jc w:val="both"/>
        <w:rPr>
          <w:rFonts w:eastAsia="Times New Roman"/>
          <w:sz w:val="24"/>
          <w:szCs w:val="24"/>
        </w:rPr>
      </w:pPr>
      <w:r w:rsidRPr="00097201">
        <w:rPr>
          <w:rFonts w:eastAsia="Times New Roman"/>
          <w:sz w:val="24"/>
          <w:szCs w:val="24"/>
        </w:rPr>
        <w:t xml:space="preserve">рабочие учебные планы по специальностям; </w:t>
      </w:r>
    </w:p>
    <w:p w:rsidR="000671D7" w:rsidRPr="00097201" w:rsidRDefault="003F6FB7" w:rsidP="00C260FC">
      <w:pPr>
        <w:pStyle w:val="a8"/>
        <w:numPr>
          <w:ilvl w:val="0"/>
          <w:numId w:val="14"/>
        </w:numPr>
        <w:spacing w:line="276" w:lineRule="auto"/>
        <w:ind w:left="567" w:right="-23" w:hanging="283"/>
        <w:jc w:val="both"/>
        <w:rPr>
          <w:sz w:val="24"/>
          <w:szCs w:val="24"/>
        </w:rPr>
      </w:pPr>
      <w:r w:rsidRPr="00097201">
        <w:rPr>
          <w:rFonts w:eastAsia="Times New Roman"/>
          <w:sz w:val="24"/>
          <w:szCs w:val="24"/>
        </w:rPr>
        <w:t>график учебного процесса;</w:t>
      </w:r>
    </w:p>
    <w:p w:rsidR="000671D7" w:rsidRPr="00097201" w:rsidRDefault="003F6FB7" w:rsidP="00C260FC">
      <w:pPr>
        <w:pStyle w:val="a8"/>
        <w:numPr>
          <w:ilvl w:val="0"/>
          <w:numId w:val="14"/>
        </w:numPr>
        <w:spacing w:line="276" w:lineRule="auto"/>
        <w:ind w:left="567" w:right="-23" w:hanging="283"/>
        <w:jc w:val="both"/>
        <w:rPr>
          <w:sz w:val="24"/>
          <w:szCs w:val="24"/>
        </w:rPr>
      </w:pPr>
      <w:r w:rsidRPr="00097201">
        <w:rPr>
          <w:rFonts w:eastAsia="Times New Roman"/>
          <w:sz w:val="24"/>
          <w:szCs w:val="24"/>
        </w:rPr>
        <w:t>расписание учебных занятий и консультаций в межсессионный период.</w:t>
      </w:r>
    </w:p>
    <w:p w:rsidR="000671D7" w:rsidRPr="00336220" w:rsidRDefault="00097201" w:rsidP="00C260FC">
      <w:pPr>
        <w:spacing w:line="276" w:lineRule="auto"/>
        <w:ind w:right="-23"/>
        <w:jc w:val="both"/>
        <w:rPr>
          <w:sz w:val="24"/>
          <w:szCs w:val="24"/>
        </w:rPr>
      </w:pPr>
      <w:r>
        <w:rPr>
          <w:rFonts w:eastAsia="Times New Roman"/>
          <w:sz w:val="24"/>
          <w:szCs w:val="24"/>
        </w:rPr>
        <w:t xml:space="preserve">б) </w:t>
      </w:r>
      <w:r w:rsidR="003F6FB7" w:rsidRPr="00336220">
        <w:rPr>
          <w:rFonts w:eastAsia="Times New Roman"/>
          <w:sz w:val="24"/>
          <w:szCs w:val="24"/>
        </w:rPr>
        <w:t>Учетная документация:</w:t>
      </w:r>
    </w:p>
    <w:p w:rsidR="000671D7" w:rsidRPr="00097201" w:rsidRDefault="003F6FB7" w:rsidP="00C260FC">
      <w:pPr>
        <w:pStyle w:val="a8"/>
        <w:numPr>
          <w:ilvl w:val="0"/>
          <w:numId w:val="15"/>
        </w:numPr>
        <w:spacing w:line="276" w:lineRule="auto"/>
        <w:ind w:left="567" w:right="-23" w:hanging="283"/>
        <w:jc w:val="both"/>
        <w:rPr>
          <w:sz w:val="24"/>
          <w:szCs w:val="24"/>
        </w:rPr>
      </w:pPr>
      <w:r w:rsidRPr="00097201">
        <w:rPr>
          <w:rFonts w:eastAsia="Times New Roman"/>
          <w:sz w:val="24"/>
          <w:szCs w:val="24"/>
        </w:rPr>
        <w:t>индивидуальные учебные графики;</w:t>
      </w:r>
    </w:p>
    <w:p w:rsidR="000671D7" w:rsidRPr="00097201" w:rsidRDefault="003F6FB7" w:rsidP="00C260FC">
      <w:pPr>
        <w:pStyle w:val="a8"/>
        <w:numPr>
          <w:ilvl w:val="0"/>
          <w:numId w:val="15"/>
        </w:numPr>
        <w:spacing w:line="276" w:lineRule="auto"/>
        <w:ind w:left="567" w:right="-23" w:hanging="283"/>
        <w:jc w:val="both"/>
        <w:rPr>
          <w:sz w:val="24"/>
          <w:szCs w:val="24"/>
        </w:rPr>
      </w:pPr>
      <w:r w:rsidRPr="00097201">
        <w:rPr>
          <w:rFonts w:eastAsia="Times New Roman"/>
          <w:sz w:val="24"/>
          <w:szCs w:val="24"/>
        </w:rPr>
        <w:t>журналы учета домашних контрольных работ;</w:t>
      </w:r>
    </w:p>
    <w:p w:rsidR="000671D7" w:rsidRPr="00097201" w:rsidRDefault="003F6FB7" w:rsidP="00C260FC">
      <w:pPr>
        <w:pStyle w:val="a8"/>
        <w:numPr>
          <w:ilvl w:val="0"/>
          <w:numId w:val="15"/>
        </w:numPr>
        <w:spacing w:line="276" w:lineRule="auto"/>
        <w:ind w:left="567" w:right="-23" w:hanging="283"/>
        <w:jc w:val="both"/>
        <w:rPr>
          <w:sz w:val="24"/>
          <w:szCs w:val="24"/>
        </w:rPr>
      </w:pPr>
      <w:r w:rsidRPr="00097201">
        <w:rPr>
          <w:rFonts w:eastAsia="Times New Roman"/>
          <w:sz w:val="24"/>
          <w:szCs w:val="24"/>
        </w:rPr>
        <w:t>ведомости учета часов учебной работы преподавателя за учебный год;</w:t>
      </w:r>
    </w:p>
    <w:p w:rsidR="000671D7" w:rsidRPr="00097201" w:rsidRDefault="003F6FB7" w:rsidP="00C260FC">
      <w:pPr>
        <w:pStyle w:val="a8"/>
        <w:numPr>
          <w:ilvl w:val="0"/>
          <w:numId w:val="15"/>
        </w:numPr>
        <w:spacing w:line="276" w:lineRule="auto"/>
        <w:ind w:left="567" w:right="-23" w:hanging="283"/>
        <w:jc w:val="both"/>
        <w:rPr>
          <w:sz w:val="24"/>
          <w:szCs w:val="24"/>
        </w:rPr>
      </w:pPr>
      <w:r w:rsidRPr="00097201">
        <w:rPr>
          <w:rFonts w:eastAsia="Times New Roman"/>
          <w:sz w:val="24"/>
          <w:szCs w:val="24"/>
        </w:rPr>
        <w:t>ведомость учета часов сессии по группе;</w:t>
      </w:r>
    </w:p>
    <w:p w:rsidR="000671D7" w:rsidRPr="00097201" w:rsidRDefault="003F6FB7" w:rsidP="00C260FC">
      <w:pPr>
        <w:pStyle w:val="a8"/>
        <w:numPr>
          <w:ilvl w:val="0"/>
          <w:numId w:val="15"/>
        </w:numPr>
        <w:spacing w:line="276" w:lineRule="auto"/>
        <w:ind w:left="567" w:right="-23" w:hanging="283"/>
        <w:jc w:val="both"/>
        <w:rPr>
          <w:sz w:val="24"/>
          <w:szCs w:val="24"/>
        </w:rPr>
      </w:pPr>
      <w:r w:rsidRPr="00097201">
        <w:rPr>
          <w:rFonts w:eastAsia="Times New Roman"/>
          <w:sz w:val="24"/>
          <w:szCs w:val="24"/>
        </w:rPr>
        <w:t>экзаменационные ведомости;</w:t>
      </w:r>
    </w:p>
    <w:p w:rsidR="000671D7" w:rsidRPr="00097201" w:rsidRDefault="003F6FB7" w:rsidP="00C260FC">
      <w:pPr>
        <w:pStyle w:val="a8"/>
        <w:numPr>
          <w:ilvl w:val="0"/>
          <w:numId w:val="15"/>
        </w:numPr>
        <w:spacing w:line="276" w:lineRule="auto"/>
        <w:ind w:left="567" w:right="-23" w:hanging="283"/>
        <w:jc w:val="both"/>
        <w:rPr>
          <w:sz w:val="24"/>
          <w:szCs w:val="24"/>
        </w:rPr>
      </w:pPr>
      <w:r w:rsidRPr="00097201">
        <w:rPr>
          <w:rFonts w:eastAsia="Times New Roman"/>
          <w:sz w:val="24"/>
          <w:szCs w:val="24"/>
        </w:rPr>
        <w:t>сводные ведомости итоговых оценок;</w:t>
      </w:r>
    </w:p>
    <w:p w:rsidR="000671D7" w:rsidRPr="00097201" w:rsidRDefault="003F6FB7" w:rsidP="00C260FC">
      <w:pPr>
        <w:pStyle w:val="a8"/>
        <w:numPr>
          <w:ilvl w:val="0"/>
          <w:numId w:val="15"/>
        </w:numPr>
        <w:spacing w:line="276" w:lineRule="auto"/>
        <w:ind w:left="567" w:right="-23" w:hanging="283"/>
        <w:jc w:val="both"/>
        <w:rPr>
          <w:sz w:val="24"/>
          <w:szCs w:val="24"/>
        </w:rPr>
      </w:pPr>
      <w:r w:rsidRPr="00097201">
        <w:rPr>
          <w:rFonts w:eastAsia="Times New Roman"/>
          <w:sz w:val="24"/>
          <w:szCs w:val="24"/>
        </w:rPr>
        <w:t>журналы учебных занятий;</w:t>
      </w:r>
    </w:p>
    <w:p w:rsidR="000671D7" w:rsidRPr="00097201" w:rsidRDefault="003F6FB7" w:rsidP="00C260FC">
      <w:pPr>
        <w:pStyle w:val="a8"/>
        <w:numPr>
          <w:ilvl w:val="0"/>
          <w:numId w:val="15"/>
        </w:numPr>
        <w:spacing w:line="276" w:lineRule="auto"/>
        <w:ind w:left="567" w:right="-23" w:hanging="283"/>
        <w:jc w:val="both"/>
        <w:rPr>
          <w:sz w:val="24"/>
          <w:szCs w:val="24"/>
        </w:rPr>
      </w:pPr>
      <w:r w:rsidRPr="00097201">
        <w:rPr>
          <w:rFonts w:eastAsia="Times New Roman"/>
          <w:sz w:val="24"/>
          <w:szCs w:val="24"/>
        </w:rPr>
        <w:t>алфавитная книга.</w:t>
      </w:r>
    </w:p>
    <w:p w:rsidR="000671D7" w:rsidRPr="00336220" w:rsidRDefault="003F6FB7" w:rsidP="00C260FC">
      <w:pPr>
        <w:spacing w:line="276" w:lineRule="auto"/>
        <w:ind w:right="-23" w:firstLine="709"/>
        <w:jc w:val="both"/>
        <w:rPr>
          <w:sz w:val="24"/>
          <w:szCs w:val="24"/>
        </w:rPr>
      </w:pPr>
      <w:r w:rsidRPr="00336220">
        <w:rPr>
          <w:rFonts w:eastAsia="Times New Roman"/>
          <w:sz w:val="24"/>
          <w:szCs w:val="24"/>
        </w:rPr>
        <w:t>6.9. Студентам отделения выдается зачетная книжка установленного образца.</w:t>
      </w:r>
    </w:p>
    <w:p w:rsidR="000671D7" w:rsidRPr="00336220" w:rsidRDefault="000671D7" w:rsidP="00C260FC">
      <w:pPr>
        <w:spacing w:line="276" w:lineRule="auto"/>
        <w:ind w:right="-23" w:firstLine="709"/>
        <w:jc w:val="both"/>
        <w:rPr>
          <w:sz w:val="24"/>
          <w:szCs w:val="24"/>
        </w:rPr>
      </w:pPr>
    </w:p>
    <w:p w:rsidR="000671D7" w:rsidRPr="00336220" w:rsidRDefault="003F6FB7" w:rsidP="003F6FB7">
      <w:pPr>
        <w:numPr>
          <w:ilvl w:val="0"/>
          <w:numId w:val="7"/>
        </w:numPr>
        <w:tabs>
          <w:tab w:val="left" w:pos="993"/>
        </w:tabs>
        <w:spacing w:line="276" w:lineRule="auto"/>
        <w:ind w:right="-23" w:firstLine="709"/>
        <w:jc w:val="center"/>
        <w:rPr>
          <w:rFonts w:eastAsia="Times New Roman"/>
          <w:b/>
          <w:bCs/>
          <w:sz w:val="24"/>
          <w:szCs w:val="24"/>
        </w:rPr>
      </w:pPr>
      <w:r w:rsidRPr="00336220">
        <w:rPr>
          <w:rFonts w:eastAsia="Times New Roman"/>
          <w:b/>
          <w:bCs/>
          <w:sz w:val="24"/>
          <w:szCs w:val="24"/>
        </w:rPr>
        <w:t>Формирование рабочего учебного плана заочной формы обучения</w:t>
      </w:r>
    </w:p>
    <w:p w:rsidR="000671D7" w:rsidRPr="00336220" w:rsidRDefault="000671D7" w:rsidP="00C260FC">
      <w:pPr>
        <w:spacing w:line="276" w:lineRule="auto"/>
        <w:ind w:right="-23" w:firstLine="709"/>
        <w:jc w:val="both"/>
        <w:rPr>
          <w:sz w:val="24"/>
          <w:szCs w:val="24"/>
        </w:rPr>
      </w:pPr>
    </w:p>
    <w:p w:rsidR="000671D7" w:rsidRPr="00336220" w:rsidRDefault="003F6FB7" w:rsidP="00C260FC">
      <w:pPr>
        <w:spacing w:line="276" w:lineRule="auto"/>
        <w:ind w:right="-23" w:firstLine="709"/>
        <w:jc w:val="both"/>
        <w:rPr>
          <w:sz w:val="24"/>
          <w:szCs w:val="24"/>
        </w:rPr>
      </w:pPr>
      <w:r w:rsidRPr="00336220">
        <w:rPr>
          <w:rFonts w:eastAsia="Times New Roman"/>
          <w:sz w:val="24"/>
          <w:szCs w:val="24"/>
        </w:rPr>
        <w:t>7.1. Учебный план образовательной организации регламентирует порядок реализации и является составной частью образовательной программы среднего профессионального образования.</w:t>
      </w:r>
    </w:p>
    <w:p w:rsidR="000671D7" w:rsidRPr="00336220" w:rsidRDefault="003F6FB7" w:rsidP="00C260FC">
      <w:pPr>
        <w:spacing w:line="276" w:lineRule="auto"/>
        <w:ind w:right="-23" w:firstLine="709"/>
        <w:jc w:val="both"/>
        <w:rPr>
          <w:sz w:val="24"/>
          <w:szCs w:val="24"/>
        </w:rPr>
      </w:pPr>
      <w:r w:rsidRPr="00336220">
        <w:rPr>
          <w:rFonts w:eastAsia="Times New Roman"/>
          <w:sz w:val="24"/>
          <w:szCs w:val="24"/>
        </w:rPr>
        <w:t>Образовательная организация разрабатывает учебный план по заочной форме обучения самостоятельно на основе:</w:t>
      </w:r>
    </w:p>
    <w:p w:rsidR="00097201" w:rsidRPr="00097201" w:rsidRDefault="003F6FB7" w:rsidP="00C260FC">
      <w:pPr>
        <w:pStyle w:val="a8"/>
        <w:numPr>
          <w:ilvl w:val="0"/>
          <w:numId w:val="16"/>
        </w:numPr>
        <w:spacing w:line="276" w:lineRule="auto"/>
        <w:ind w:left="0" w:right="-23" w:firstLine="360"/>
        <w:jc w:val="both"/>
        <w:rPr>
          <w:rFonts w:eastAsia="Times New Roman"/>
          <w:sz w:val="24"/>
          <w:szCs w:val="24"/>
        </w:rPr>
      </w:pPr>
      <w:r w:rsidRPr="00097201">
        <w:rPr>
          <w:rFonts w:eastAsia="Times New Roman"/>
          <w:sz w:val="24"/>
          <w:szCs w:val="24"/>
        </w:rPr>
        <w:t>ФГОС по программам среднего профессионального образования;</w:t>
      </w:r>
    </w:p>
    <w:p w:rsidR="000671D7" w:rsidRPr="00097201" w:rsidRDefault="003F6FB7" w:rsidP="00C260FC">
      <w:pPr>
        <w:pStyle w:val="a8"/>
        <w:numPr>
          <w:ilvl w:val="0"/>
          <w:numId w:val="16"/>
        </w:numPr>
        <w:spacing w:line="276" w:lineRule="auto"/>
        <w:ind w:left="0" w:right="-23" w:firstLine="360"/>
        <w:jc w:val="both"/>
        <w:rPr>
          <w:sz w:val="24"/>
          <w:szCs w:val="24"/>
        </w:rPr>
      </w:pPr>
      <w:r w:rsidRPr="00097201">
        <w:rPr>
          <w:rFonts w:eastAsia="Times New Roman"/>
          <w:sz w:val="24"/>
          <w:szCs w:val="24"/>
        </w:rPr>
        <w:t xml:space="preserve">примерных программ учебных дисциплин и профессиональных модулей (далее </w:t>
      </w:r>
      <w:r w:rsidR="00097201" w:rsidRPr="00097201">
        <w:rPr>
          <w:rFonts w:eastAsia="Times New Roman"/>
          <w:sz w:val="24"/>
          <w:szCs w:val="24"/>
        </w:rPr>
        <w:t>-</w:t>
      </w:r>
      <w:r w:rsidRPr="00097201">
        <w:rPr>
          <w:rFonts w:eastAsia="Times New Roman"/>
          <w:sz w:val="24"/>
          <w:szCs w:val="24"/>
        </w:rPr>
        <w:t xml:space="preserve"> ПМ);</w:t>
      </w:r>
    </w:p>
    <w:p w:rsidR="000671D7" w:rsidRPr="00097201" w:rsidRDefault="003F6FB7" w:rsidP="00C260FC">
      <w:pPr>
        <w:pStyle w:val="a8"/>
        <w:numPr>
          <w:ilvl w:val="0"/>
          <w:numId w:val="16"/>
        </w:numPr>
        <w:spacing w:line="276" w:lineRule="auto"/>
        <w:ind w:left="0" w:right="-23" w:firstLine="360"/>
        <w:jc w:val="both"/>
        <w:rPr>
          <w:sz w:val="24"/>
          <w:szCs w:val="24"/>
        </w:rPr>
      </w:pPr>
      <w:r w:rsidRPr="00097201">
        <w:rPr>
          <w:rFonts w:eastAsia="Times New Roman"/>
          <w:sz w:val="24"/>
          <w:szCs w:val="24"/>
        </w:rPr>
        <w:lastRenderedPageBreak/>
        <w:t>рабочих программ учебных дисциплин, профессиональных модулей, производственной практики.</w:t>
      </w:r>
    </w:p>
    <w:p w:rsidR="000671D7" w:rsidRPr="00336220" w:rsidRDefault="003F6FB7" w:rsidP="00C260FC">
      <w:pPr>
        <w:spacing w:line="276" w:lineRule="auto"/>
        <w:ind w:right="-23" w:firstLine="709"/>
        <w:jc w:val="both"/>
        <w:rPr>
          <w:sz w:val="24"/>
          <w:szCs w:val="24"/>
        </w:rPr>
      </w:pPr>
      <w:r w:rsidRPr="00336220">
        <w:rPr>
          <w:rFonts w:eastAsia="Times New Roman"/>
          <w:sz w:val="24"/>
          <w:szCs w:val="24"/>
        </w:rPr>
        <w:t>7.2. Учебный план по заочной форме обучения определяет следующие характеристики образовательной программы среднего профессионального образования:</w:t>
      </w:r>
    </w:p>
    <w:p w:rsidR="000671D7" w:rsidRPr="00097201" w:rsidRDefault="003F6FB7" w:rsidP="00C260FC">
      <w:pPr>
        <w:pStyle w:val="a8"/>
        <w:numPr>
          <w:ilvl w:val="0"/>
          <w:numId w:val="17"/>
        </w:numPr>
        <w:spacing w:line="276" w:lineRule="auto"/>
        <w:ind w:left="0" w:right="-23" w:firstLine="360"/>
        <w:jc w:val="both"/>
        <w:rPr>
          <w:sz w:val="24"/>
          <w:szCs w:val="24"/>
        </w:rPr>
      </w:pPr>
      <w:r w:rsidRPr="00097201">
        <w:rPr>
          <w:rFonts w:eastAsia="Times New Roman"/>
          <w:sz w:val="24"/>
          <w:szCs w:val="24"/>
        </w:rPr>
        <w:t>подлежащие освоению ОК и ПК;</w:t>
      </w:r>
    </w:p>
    <w:p w:rsidR="000671D7" w:rsidRPr="00097201" w:rsidRDefault="003F6FB7" w:rsidP="00C260FC">
      <w:pPr>
        <w:pStyle w:val="a8"/>
        <w:numPr>
          <w:ilvl w:val="0"/>
          <w:numId w:val="17"/>
        </w:numPr>
        <w:spacing w:line="276" w:lineRule="auto"/>
        <w:ind w:left="0" w:right="-23" w:firstLine="360"/>
        <w:jc w:val="both"/>
        <w:rPr>
          <w:sz w:val="24"/>
          <w:szCs w:val="24"/>
        </w:rPr>
      </w:pPr>
      <w:r w:rsidRPr="00097201">
        <w:rPr>
          <w:rFonts w:eastAsia="Times New Roman"/>
          <w:sz w:val="24"/>
          <w:szCs w:val="24"/>
        </w:rPr>
        <w:t>объемы учебной нагрузки в целом, по годам обучения;</w:t>
      </w:r>
    </w:p>
    <w:p w:rsidR="000671D7" w:rsidRPr="00097201" w:rsidRDefault="003F6FB7" w:rsidP="00C260FC">
      <w:pPr>
        <w:pStyle w:val="a8"/>
        <w:numPr>
          <w:ilvl w:val="0"/>
          <w:numId w:val="17"/>
        </w:numPr>
        <w:spacing w:line="276" w:lineRule="auto"/>
        <w:ind w:left="0" w:right="-23" w:firstLine="360"/>
        <w:jc w:val="both"/>
        <w:rPr>
          <w:sz w:val="24"/>
          <w:szCs w:val="24"/>
        </w:rPr>
      </w:pPr>
      <w:r w:rsidRPr="00097201">
        <w:rPr>
          <w:rFonts w:eastAsia="Times New Roman"/>
          <w:sz w:val="24"/>
          <w:szCs w:val="24"/>
        </w:rPr>
        <w:t>перечень, последовательность изучения и объемы учебной нагрузки по видам учебных занятий по учебным дисциплинам, ПМ и их составляющим междисциплинарным курсам, производственной практике;</w:t>
      </w:r>
    </w:p>
    <w:p w:rsidR="000671D7" w:rsidRPr="00097201" w:rsidRDefault="003F6FB7" w:rsidP="00C260FC">
      <w:pPr>
        <w:pStyle w:val="a8"/>
        <w:numPr>
          <w:ilvl w:val="0"/>
          <w:numId w:val="17"/>
        </w:numPr>
        <w:spacing w:line="276" w:lineRule="auto"/>
        <w:ind w:left="0" w:right="-23" w:firstLine="360"/>
        <w:jc w:val="both"/>
        <w:rPr>
          <w:sz w:val="24"/>
          <w:szCs w:val="24"/>
        </w:rPr>
      </w:pPr>
      <w:r w:rsidRPr="00097201">
        <w:rPr>
          <w:rFonts w:eastAsia="Times New Roman"/>
          <w:sz w:val="24"/>
          <w:szCs w:val="24"/>
        </w:rPr>
        <w:t>сроки прохождения и продолжительность преддипломной практики;</w:t>
      </w:r>
    </w:p>
    <w:p w:rsidR="000671D7" w:rsidRPr="00097201" w:rsidRDefault="003F6FB7" w:rsidP="00C260FC">
      <w:pPr>
        <w:pStyle w:val="a8"/>
        <w:numPr>
          <w:ilvl w:val="0"/>
          <w:numId w:val="17"/>
        </w:numPr>
        <w:spacing w:line="276" w:lineRule="auto"/>
        <w:ind w:left="0" w:right="-23" w:firstLine="360"/>
        <w:jc w:val="both"/>
        <w:rPr>
          <w:sz w:val="24"/>
          <w:szCs w:val="24"/>
        </w:rPr>
      </w:pPr>
      <w:r w:rsidRPr="00097201">
        <w:rPr>
          <w:rFonts w:eastAsia="Times New Roman"/>
          <w:sz w:val="24"/>
          <w:szCs w:val="24"/>
        </w:rPr>
        <w:t>распределение по годам обучения различных форм промежуточной аттестации по учебным дисциплинам, ПМ (и их составляющим);</w:t>
      </w:r>
    </w:p>
    <w:p w:rsidR="000671D7" w:rsidRPr="00097201" w:rsidRDefault="003F6FB7" w:rsidP="00C260FC">
      <w:pPr>
        <w:pStyle w:val="a8"/>
        <w:numPr>
          <w:ilvl w:val="0"/>
          <w:numId w:val="17"/>
        </w:numPr>
        <w:spacing w:line="276" w:lineRule="auto"/>
        <w:ind w:left="0" w:right="-23" w:firstLine="360"/>
        <w:jc w:val="both"/>
        <w:rPr>
          <w:sz w:val="24"/>
          <w:szCs w:val="24"/>
        </w:rPr>
      </w:pPr>
      <w:r w:rsidRPr="00097201">
        <w:rPr>
          <w:rFonts w:eastAsia="Times New Roman"/>
          <w:sz w:val="24"/>
          <w:szCs w:val="24"/>
        </w:rPr>
        <w:t xml:space="preserve">формы государственной итоговой аттестации (далее </w:t>
      </w:r>
      <w:r w:rsidR="00C260FC">
        <w:rPr>
          <w:rFonts w:eastAsia="Times New Roman"/>
          <w:sz w:val="24"/>
          <w:szCs w:val="24"/>
        </w:rPr>
        <w:t>-</w:t>
      </w:r>
      <w:r w:rsidRPr="00097201">
        <w:rPr>
          <w:rFonts w:eastAsia="Times New Roman"/>
          <w:sz w:val="24"/>
          <w:szCs w:val="24"/>
        </w:rPr>
        <w:t xml:space="preserve"> ГИА) (обязательные и предусмотренные образовательной организацией), объемы времени, отведенные на подготовку и защиту выпускной квалификационной работы в рамках государственной итоговой аттестации;</w:t>
      </w:r>
    </w:p>
    <w:p w:rsidR="000671D7" w:rsidRPr="00097201" w:rsidRDefault="003F6FB7" w:rsidP="00C260FC">
      <w:pPr>
        <w:pStyle w:val="a8"/>
        <w:numPr>
          <w:ilvl w:val="0"/>
          <w:numId w:val="17"/>
        </w:numPr>
        <w:spacing w:line="276" w:lineRule="auto"/>
        <w:ind w:left="0" w:right="-23" w:firstLine="360"/>
        <w:jc w:val="both"/>
        <w:rPr>
          <w:sz w:val="24"/>
          <w:szCs w:val="24"/>
        </w:rPr>
      </w:pPr>
      <w:r w:rsidRPr="00097201">
        <w:rPr>
          <w:rFonts w:eastAsia="Times New Roman"/>
          <w:sz w:val="24"/>
          <w:szCs w:val="24"/>
        </w:rPr>
        <w:t>объем каникул по годам обучения.</w:t>
      </w:r>
    </w:p>
    <w:p w:rsidR="000671D7" w:rsidRPr="00336220" w:rsidRDefault="003F6FB7" w:rsidP="00C260FC">
      <w:pPr>
        <w:spacing w:line="276" w:lineRule="auto"/>
        <w:ind w:right="-23" w:firstLine="709"/>
        <w:jc w:val="both"/>
        <w:rPr>
          <w:sz w:val="24"/>
          <w:szCs w:val="24"/>
        </w:rPr>
      </w:pPr>
      <w:r w:rsidRPr="00336220">
        <w:rPr>
          <w:rFonts w:eastAsia="Times New Roman"/>
          <w:sz w:val="24"/>
          <w:szCs w:val="24"/>
        </w:rPr>
        <w:t>7.3. При формировании учебного плана необходимо учитывать следующие нормы:</w:t>
      </w:r>
    </w:p>
    <w:p w:rsidR="000671D7" w:rsidRPr="00C260FC" w:rsidRDefault="003F6FB7" w:rsidP="00C260FC">
      <w:pPr>
        <w:pStyle w:val="a8"/>
        <w:numPr>
          <w:ilvl w:val="0"/>
          <w:numId w:val="18"/>
        </w:numPr>
        <w:spacing w:line="276" w:lineRule="auto"/>
        <w:ind w:left="0" w:right="-23" w:firstLine="360"/>
        <w:jc w:val="both"/>
        <w:rPr>
          <w:sz w:val="24"/>
          <w:szCs w:val="24"/>
        </w:rPr>
      </w:pPr>
      <w:r w:rsidRPr="00C260FC">
        <w:rPr>
          <w:rFonts w:eastAsia="Times New Roman"/>
          <w:sz w:val="24"/>
          <w:szCs w:val="24"/>
        </w:rPr>
        <w:t>максимальный объем аудиторной учебной нагрузки обучающихся при освоении образовательной программы СПО в заочной форме составляет, как правило, не более 160 часов;</w:t>
      </w:r>
    </w:p>
    <w:p w:rsidR="000671D7" w:rsidRPr="00C260FC" w:rsidRDefault="003F6FB7" w:rsidP="00C260FC">
      <w:pPr>
        <w:pStyle w:val="a8"/>
        <w:numPr>
          <w:ilvl w:val="0"/>
          <w:numId w:val="18"/>
        </w:numPr>
        <w:spacing w:line="276" w:lineRule="auto"/>
        <w:ind w:left="0" w:right="-23" w:firstLine="360"/>
        <w:jc w:val="both"/>
        <w:rPr>
          <w:sz w:val="24"/>
          <w:szCs w:val="24"/>
        </w:rPr>
      </w:pPr>
      <w:proofErr w:type="gramStart"/>
      <w:r w:rsidRPr="00C260FC">
        <w:rPr>
          <w:rFonts w:eastAsia="Times New Roman"/>
          <w:sz w:val="24"/>
          <w:szCs w:val="24"/>
        </w:rPr>
        <w:t>в объем аудиторной учебной нагрузки при заочной форме обучения не входят учебная и производственная практика в составе ПМ, реализуемые обучающимися самостоятельно с представлением и последующей защитой отчета.</w:t>
      </w:r>
      <w:proofErr w:type="gramEnd"/>
      <w:r w:rsidRPr="00C260FC">
        <w:rPr>
          <w:rFonts w:eastAsia="Times New Roman"/>
          <w:sz w:val="24"/>
          <w:szCs w:val="24"/>
        </w:rPr>
        <w:t xml:space="preserve"> Рекомендуется заключение договоров, соглашений о сотрудничестве с предприятием, на котором работает обучающийся, а также предоставление</w:t>
      </w:r>
      <w:r w:rsidR="00C260FC" w:rsidRPr="00C260FC">
        <w:rPr>
          <w:rFonts w:eastAsia="Times New Roman"/>
          <w:sz w:val="24"/>
          <w:szCs w:val="24"/>
        </w:rPr>
        <w:t xml:space="preserve"> </w:t>
      </w:r>
      <w:r w:rsidRPr="00C260FC">
        <w:rPr>
          <w:rFonts w:eastAsia="Times New Roman"/>
          <w:sz w:val="24"/>
          <w:szCs w:val="24"/>
        </w:rPr>
        <w:t xml:space="preserve">обучающемуся со стороны предприятия справок, сертификатов, иных документов, подтверждающих его </w:t>
      </w:r>
      <w:proofErr w:type="gramStart"/>
      <w:r w:rsidRPr="00C260FC">
        <w:rPr>
          <w:rFonts w:eastAsia="Times New Roman"/>
          <w:sz w:val="24"/>
          <w:szCs w:val="24"/>
        </w:rPr>
        <w:t>ОК</w:t>
      </w:r>
      <w:proofErr w:type="gramEnd"/>
      <w:r w:rsidRPr="00C260FC">
        <w:rPr>
          <w:rFonts w:eastAsia="Times New Roman"/>
          <w:sz w:val="24"/>
          <w:szCs w:val="24"/>
        </w:rPr>
        <w:t xml:space="preserve"> и ПК по выбранной специальности, профессии и (или) документа-подтверждения имеющейся у него рабочей про</w:t>
      </w:r>
      <w:r w:rsidR="00C260FC" w:rsidRPr="00C260FC">
        <w:rPr>
          <w:rFonts w:eastAsia="Times New Roman"/>
          <w:sz w:val="24"/>
          <w:szCs w:val="24"/>
        </w:rPr>
        <w:t>ф</w:t>
      </w:r>
      <w:r w:rsidRPr="00C260FC">
        <w:rPr>
          <w:rFonts w:eastAsia="Times New Roman"/>
          <w:sz w:val="24"/>
          <w:szCs w:val="24"/>
        </w:rPr>
        <w:t xml:space="preserve">ессии, освоенной в рамках образовательной программы при получении среднего профессионального образования или в ходе предшествующей про-фессиональной деятельности, такие студенты освобождаются от прохожде-ния практик, кроме </w:t>
      </w:r>
      <w:proofErr w:type="gramStart"/>
      <w:r w:rsidRPr="00C260FC">
        <w:rPr>
          <w:rFonts w:eastAsia="Times New Roman"/>
          <w:sz w:val="24"/>
          <w:szCs w:val="24"/>
        </w:rPr>
        <w:t>преддипломной</w:t>
      </w:r>
      <w:proofErr w:type="gramEnd"/>
      <w:r w:rsidRPr="00C260FC">
        <w:rPr>
          <w:rFonts w:eastAsia="Times New Roman"/>
          <w:sz w:val="24"/>
          <w:szCs w:val="24"/>
        </w:rPr>
        <w:t xml:space="preserve"> (квалификационной);</w:t>
      </w:r>
    </w:p>
    <w:p w:rsidR="000671D7" w:rsidRPr="00C260FC" w:rsidRDefault="003F6FB7" w:rsidP="00C260FC">
      <w:pPr>
        <w:pStyle w:val="a8"/>
        <w:numPr>
          <w:ilvl w:val="0"/>
          <w:numId w:val="18"/>
        </w:numPr>
        <w:spacing w:line="276" w:lineRule="auto"/>
        <w:ind w:left="0" w:right="-23" w:firstLine="360"/>
        <w:jc w:val="both"/>
        <w:rPr>
          <w:sz w:val="24"/>
          <w:szCs w:val="24"/>
        </w:rPr>
      </w:pPr>
      <w:r w:rsidRPr="00C260FC">
        <w:rPr>
          <w:rFonts w:eastAsia="Times New Roman"/>
          <w:sz w:val="24"/>
          <w:szCs w:val="24"/>
        </w:rPr>
        <w:t>наименование дисциплин и их группирование по циклам должно быть идентично учебным планам для очного обучения. Дисциплина «Иностранный язык» реализуется в течение всего периода обучения; по дисциплине «Физическая культура» предусматриваются занятия в объеме не менее двух часов, которые проводятся как установочные. По указанным дисциплинам допускается формирование индивидуального учебного плана;</w:t>
      </w:r>
    </w:p>
    <w:p w:rsidR="000671D7" w:rsidRPr="00C260FC" w:rsidRDefault="003F6FB7" w:rsidP="00C260FC">
      <w:pPr>
        <w:pStyle w:val="a8"/>
        <w:numPr>
          <w:ilvl w:val="0"/>
          <w:numId w:val="18"/>
        </w:numPr>
        <w:spacing w:line="276" w:lineRule="auto"/>
        <w:ind w:left="0" w:right="-23" w:firstLine="360"/>
        <w:jc w:val="both"/>
        <w:rPr>
          <w:sz w:val="24"/>
          <w:szCs w:val="24"/>
        </w:rPr>
      </w:pPr>
      <w:proofErr w:type="gramStart"/>
      <w:r w:rsidRPr="00C260FC">
        <w:rPr>
          <w:rFonts w:eastAsia="Times New Roman"/>
          <w:sz w:val="24"/>
          <w:szCs w:val="24"/>
        </w:rPr>
        <w:t>выполнение курсовой работы (проекта) рассматривается как вид учебной деятельности по дисциплине (дисциплинам) профессионального цикла и (или) ПМ (модулям) профессионал</w:t>
      </w:r>
      <w:r w:rsidR="00C260FC" w:rsidRPr="00C260FC">
        <w:rPr>
          <w:rFonts w:eastAsia="Times New Roman"/>
          <w:sz w:val="24"/>
          <w:szCs w:val="24"/>
        </w:rPr>
        <w:t>ьного цикла и реализуется в пре</w:t>
      </w:r>
      <w:r w:rsidRPr="00C260FC">
        <w:rPr>
          <w:rFonts w:eastAsia="Times New Roman"/>
          <w:sz w:val="24"/>
          <w:szCs w:val="24"/>
        </w:rPr>
        <w:t>делах времени, отведенного на изучение дисциплины (дисциплин профессионального цикла и (или) ПМ (модуля);</w:t>
      </w:r>
      <w:proofErr w:type="gramEnd"/>
    </w:p>
    <w:p w:rsidR="000671D7" w:rsidRPr="00C260FC" w:rsidRDefault="003F6FB7" w:rsidP="00C260FC">
      <w:pPr>
        <w:pStyle w:val="a8"/>
        <w:numPr>
          <w:ilvl w:val="0"/>
          <w:numId w:val="18"/>
        </w:numPr>
        <w:spacing w:line="276" w:lineRule="auto"/>
        <w:ind w:left="0" w:right="-23" w:firstLine="360"/>
        <w:jc w:val="both"/>
        <w:rPr>
          <w:sz w:val="24"/>
          <w:szCs w:val="24"/>
        </w:rPr>
      </w:pPr>
      <w:r w:rsidRPr="00C260FC">
        <w:rPr>
          <w:rFonts w:eastAsia="Times New Roman"/>
          <w:sz w:val="24"/>
          <w:szCs w:val="24"/>
        </w:rPr>
        <w:t>в сводных данных по бюджету времени фиксируется только преддипломная практика (для программ подготовки специалистов среднего звена), а</w:t>
      </w:r>
      <w:r w:rsidR="00C260FC" w:rsidRPr="00C260FC">
        <w:rPr>
          <w:rFonts w:eastAsia="Times New Roman"/>
          <w:sz w:val="24"/>
          <w:szCs w:val="24"/>
        </w:rPr>
        <w:t xml:space="preserve"> </w:t>
      </w:r>
      <w:r w:rsidRPr="00C260FC">
        <w:rPr>
          <w:rFonts w:eastAsia="Times New Roman"/>
          <w:sz w:val="24"/>
          <w:szCs w:val="24"/>
        </w:rPr>
        <w:t>рабочем учебном плане - все виды практики, предусмотренные ФГОС по конкретным программам освоения в рамках среднего профессионального образования;</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7.4. Образовательная организация применительно к конкретным усло</w:t>
      </w:r>
      <w:r w:rsidR="00C260FC">
        <w:rPr>
          <w:rFonts w:eastAsia="Times New Roman"/>
          <w:sz w:val="24"/>
          <w:szCs w:val="24"/>
        </w:rPr>
        <w:t>в</w:t>
      </w:r>
      <w:r w:rsidRPr="00336220">
        <w:rPr>
          <w:rFonts w:eastAsia="Times New Roman"/>
          <w:sz w:val="24"/>
          <w:szCs w:val="24"/>
        </w:rPr>
        <w:t>иям самостоятельно разрабатывает графики учебного процесса и определяет количество часов, отводимое на изучение дисциплин, исходя из специфики специальности и обучаемого контингента.</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lastRenderedPageBreak/>
        <w:t xml:space="preserve">7.5. При формировании учебного плана объем времени вариативной части может быть использован на увеличение объема времени, отведенного на дисциплины и модули обязательной части, в том числе, для освоения дополнительных </w:t>
      </w:r>
      <w:proofErr w:type="gramStart"/>
      <w:r w:rsidRPr="00336220">
        <w:rPr>
          <w:rFonts w:eastAsia="Times New Roman"/>
          <w:sz w:val="24"/>
          <w:szCs w:val="24"/>
        </w:rPr>
        <w:t>ОК</w:t>
      </w:r>
      <w:proofErr w:type="gramEnd"/>
      <w:r w:rsidRPr="00336220">
        <w:rPr>
          <w:rFonts w:eastAsia="Times New Roman"/>
          <w:sz w:val="24"/>
          <w:szCs w:val="24"/>
        </w:rPr>
        <w:t xml:space="preserve"> и ПК, получения дополнительных умений и знаний, ком-петенций, или на введение новых дисциплин, междисциплинарных курсов и ПМ в соответствии с потребностями работодателей, потребностями и возможностями обучающихся и спецификой деятельности образовательной ор-ганизации, а так же для процедуры проведения входного контроля в случае формирования индивидуального учебного плана.</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7.6. Учебный план включает: график учебного процесса; сводные данные по бюджету времени; план учебного процесса.</w:t>
      </w:r>
    </w:p>
    <w:p w:rsidR="000671D7" w:rsidRPr="00336220" w:rsidRDefault="000671D7" w:rsidP="00C260FC">
      <w:pPr>
        <w:spacing w:line="276" w:lineRule="auto"/>
        <w:ind w:right="-23"/>
        <w:jc w:val="both"/>
        <w:rPr>
          <w:sz w:val="24"/>
          <w:szCs w:val="24"/>
        </w:rPr>
      </w:pPr>
    </w:p>
    <w:p w:rsidR="000671D7" w:rsidRPr="00336220" w:rsidRDefault="003F6FB7" w:rsidP="00C260FC">
      <w:pPr>
        <w:numPr>
          <w:ilvl w:val="0"/>
          <w:numId w:val="9"/>
        </w:numPr>
        <w:tabs>
          <w:tab w:val="left" w:pos="2560"/>
        </w:tabs>
        <w:spacing w:line="276" w:lineRule="auto"/>
        <w:ind w:left="2560" w:right="-23" w:hanging="289"/>
        <w:jc w:val="both"/>
        <w:rPr>
          <w:rFonts w:eastAsia="Times New Roman"/>
          <w:b/>
          <w:bCs/>
          <w:sz w:val="24"/>
          <w:szCs w:val="24"/>
        </w:rPr>
      </w:pPr>
      <w:r w:rsidRPr="00336220">
        <w:rPr>
          <w:rFonts w:eastAsia="Times New Roman"/>
          <w:b/>
          <w:bCs/>
          <w:sz w:val="24"/>
          <w:szCs w:val="24"/>
        </w:rPr>
        <w:t>Порядок проведения учебного процесса</w:t>
      </w:r>
    </w:p>
    <w:p w:rsidR="000671D7" w:rsidRPr="00336220" w:rsidRDefault="000671D7" w:rsidP="00C260FC">
      <w:pPr>
        <w:spacing w:line="276" w:lineRule="auto"/>
        <w:ind w:right="-23"/>
        <w:jc w:val="both"/>
        <w:rPr>
          <w:sz w:val="24"/>
          <w:szCs w:val="24"/>
        </w:rPr>
      </w:pP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 xml:space="preserve">8.1. Заочная форма </w:t>
      </w:r>
      <w:r w:rsidR="00C260FC">
        <w:rPr>
          <w:rFonts w:eastAsia="Times New Roman"/>
          <w:sz w:val="24"/>
          <w:szCs w:val="24"/>
        </w:rPr>
        <w:t>-</w:t>
      </w:r>
      <w:r w:rsidRPr="00336220">
        <w:rPr>
          <w:rFonts w:eastAsia="Times New Roman"/>
          <w:sz w:val="24"/>
          <w:szCs w:val="24"/>
        </w:rPr>
        <w:t xml:space="preserve"> форма обучения сочетает в себе черты самостоятельной подготовки и очного обучения и характеризуется этапностью.</w:t>
      </w:r>
    </w:p>
    <w:p w:rsidR="000671D7" w:rsidRPr="00336220" w:rsidRDefault="003F6FB7" w:rsidP="00C260FC">
      <w:pPr>
        <w:spacing w:line="276" w:lineRule="auto"/>
        <w:ind w:left="260" w:right="-23" w:firstLine="708"/>
        <w:jc w:val="both"/>
        <w:rPr>
          <w:sz w:val="24"/>
          <w:szCs w:val="24"/>
        </w:rPr>
      </w:pPr>
      <w:proofErr w:type="gramStart"/>
      <w:r w:rsidRPr="00336220">
        <w:rPr>
          <w:rFonts w:eastAsia="Times New Roman"/>
          <w:sz w:val="24"/>
          <w:szCs w:val="24"/>
        </w:rPr>
        <w:t xml:space="preserve">На первом этапе обучающийся осваивает базовые знания, умения, компетенции путем изучения учебно-методической литературы и иных информационных ресурсов (установочная сессия), на втором </w:t>
      </w:r>
      <w:r w:rsidR="00C260FC">
        <w:rPr>
          <w:rFonts w:eastAsia="Times New Roman"/>
          <w:sz w:val="24"/>
          <w:szCs w:val="24"/>
        </w:rPr>
        <w:t>-</w:t>
      </w:r>
      <w:r w:rsidRPr="00336220">
        <w:rPr>
          <w:rFonts w:eastAsia="Times New Roman"/>
          <w:sz w:val="24"/>
          <w:szCs w:val="24"/>
        </w:rPr>
        <w:t xml:space="preserve"> преподаватель проводит проверку освоенного обучающимся материала.</w:t>
      </w:r>
      <w:proofErr w:type="gramEnd"/>
      <w:r w:rsidRPr="00336220">
        <w:rPr>
          <w:rFonts w:eastAsia="Times New Roman"/>
          <w:sz w:val="24"/>
          <w:szCs w:val="24"/>
        </w:rPr>
        <w:t xml:space="preserve"> Эти этапы, как правило, определяются </w:t>
      </w:r>
      <w:proofErr w:type="gramStart"/>
      <w:r w:rsidRPr="00336220">
        <w:rPr>
          <w:rFonts w:eastAsia="Times New Roman"/>
          <w:sz w:val="24"/>
          <w:szCs w:val="24"/>
        </w:rPr>
        <w:t>соответствии</w:t>
      </w:r>
      <w:proofErr w:type="gramEnd"/>
      <w:r w:rsidRPr="00336220">
        <w:rPr>
          <w:rFonts w:eastAsia="Times New Roman"/>
          <w:sz w:val="24"/>
          <w:szCs w:val="24"/>
        </w:rPr>
        <w:t xml:space="preserve"> с графиком учебного процесса образовательной программы.</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 xml:space="preserve">8.2. Годовой бюджет времени при заочной форме обучения распределяется следующим образом: каникулы </w:t>
      </w:r>
      <w:r w:rsidR="00C260FC">
        <w:rPr>
          <w:rFonts w:eastAsia="Times New Roman"/>
          <w:sz w:val="24"/>
          <w:szCs w:val="24"/>
        </w:rPr>
        <w:t>-</w:t>
      </w:r>
      <w:r w:rsidRPr="00336220">
        <w:rPr>
          <w:rFonts w:eastAsia="Times New Roman"/>
          <w:sz w:val="24"/>
          <w:szCs w:val="24"/>
        </w:rPr>
        <w:t xml:space="preserve"> 9 недель, сессия </w:t>
      </w:r>
      <w:r w:rsidR="00C260FC">
        <w:rPr>
          <w:rFonts w:eastAsia="Times New Roman"/>
          <w:sz w:val="24"/>
          <w:szCs w:val="24"/>
        </w:rPr>
        <w:t>-</w:t>
      </w:r>
      <w:r w:rsidRPr="00336220">
        <w:rPr>
          <w:rFonts w:eastAsia="Times New Roman"/>
          <w:sz w:val="24"/>
          <w:szCs w:val="24"/>
        </w:rPr>
        <w:t xml:space="preserve"> 5 (30 дней) - 6 (40 дней) недель в зависимости от курса, самостоятельное изучение учебного материала </w:t>
      </w:r>
      <w:r w:rsidR="00C260FC">
        <w:rPr>
          <w:rFonts w:eastAsia="Times New Roman"/>
          <w:sz w:val="24"/>
          <w:szCs w:val="24"/>
        </w:rPr>
        <w:t>-</w:t>
      </w:r>
      <w:r w:rsidRPr="00336220">
        <w:rPr>
          <w:rFonts w:eastAsia="Times New Roman"/>
          <w:sz w:val="24"/>
          <w:szCs w:val="24"/>
        </w:rPr>
        <w:t xml:space="preserve"> остальное время.</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 xml:space="preserve">8.3. </w:t>
      </w:r>
      <w:proofErr w:type="gramStart"/>
      <w:r w:rsidRPr="00336220">
        <w:rPr>
          <w:rFonts w:eastAsia="Times New Roman"/>
          <w:sz w:val="24"/>
          <w:szCs w:val="24"/>
        </w:rPr>
        <w:t xml:space="preserve">На последнем курсе бюджет времени распределяется следующим образом: сессия </w:t>
      </w:r>
      <w:r w:rsidR="00C260FC">
        <w:rPr>
          <w:rFonts w:eastAsia="Times New Roman"/>
          <w:sz w:val="24"/>
          <w:szCs w:val="24"/>
        </w:rPr>
        <w:t>-</w:t>
      </w:r>
      <w:r w:rsidRPr="00336220">
        <w:rPr>
          <w:rFonts w:eastAsia="Times New Roman"/>
          <w:sz w:val="24"/>
          <w:szCs w:val="24"/>
        </w:rPr>
        <w:t xml:space="preserve"> 6 недель, преддипломная (квалификационная) практика </w:t>
      </w:r>
      <w:r w:rsidR="00C260FC">
        <w:rPr>
          <w:rFonts w:eastAsia="Times New Roman"/>
          <w:sz w:val="24"/>
          <w:szCs w:val="24"/>
        </w:rPr>
        <w:t>-</w:t>
      </w:r>
      <w:r w:rsidRPr="00336220">
        <w:rPr>
          <w:rFonts w:eastAsia="Times New Roman"/>
          <w:sz w:val="24"/>
          <w:szCs w:val="24"/>
        </w:rPr>
        <w:t xml:space="preserve"> 4 недели, государственная итоговая аттестация </w:t>
      </w:r>
      <w:r w:rsidR="00C260FC">
        <w:rPr>
          <w:rFonts w:eastAsia="Times New Roman"/>
          <w:sz w:val="24"/>
          <w:szCs w:val="24"/>
        </w:rPr>
        <w:t>-</w:t>
      </w:r>
      <w:r w:rsidRPr="00336220">
        <w:rPr>
          <w:rFonts w:eastAsia="Times New Roman"/>
          <w:sz w:val="24"/>
          <w:szCs w:val="24"/>
        </w:rPr>
        <w:t xml:space="preserve"> 6 недель, самостоятельное изучение учебного материала </w:t>
      </w:r>
      <w:r w:rsidR="00C260FC">
        <w:rPr>
          <w:rFonts w:eastAsia="Times New Roman"/>
          <w:sz w:val="24"/>
          <w:szCs w:val="24"/>
        </w:rPr>
        <w:t>-</w:t>
      </w:r>
      <w:r w:rsidRPr="00336220">
        <w:rPr>
          <w:rFonts w:eastAsia="Times New Roman"/>
          <w:sz w:val="24"/>
          <w:szCs w:val="24"/>
        </w:rPr>
        <w:t xml:space="preserve"> остальное время.</w:t>
      </w:r>
      <w:proofErr w:type="gramEnd"/>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8.4. Сессия включает: обязательные аудиторные занятия, курсовые работы, промежуточную аттестацию, консультации, дни отдыха.</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8.5. Продолжительность учебных занятий не должна превышать 8 часов в день.</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8.6. Консультации могут быть групповыми, индивидуальными, письменными. Консультации по всем изучаемым дисциплинам планируются из расчета 4 часов в год на каждого студента и могут проводиться как в период сессии, так и в межсессионное время.</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8.7. Количество экзаменов в учебном году должно быть не более 8. В день проведения экзамена не планируются другие виды учебной деятельности.</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8.8. Зачет или итоговая письменная классная контрольная работа проводится за счет времени, отводимого на изучение данной дисциплины.</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 xml:space="preserve">8.9. Практика реализуется в объеме, предусмотренном для очной формы обучения. Практика проводится при освоении обучаюшимися профессиональных компетенций в рамках профессиональных модулей и реализуется </w:t>
      </w:r>
      <w:proofErr w:type="gramStart"/>
      <w:r w:rsidRPr="00336220">
        <w:rPr>
          <w:rFonts w:eastAsia="Times New Roman"/>
          <w:sz w:val="24"/>
          <w:szCs w:val="24"/>
        </w:rPr>
        <w:t>обучающимися</w:t>
      </w:r>
      <w:proofErr w:type="gramEnd"/>
      <w:r w:rsidRPr="00336220">
        <w:rPr>
          <w:rFonts w:eastAsia="Times New Roman"/>
          <w:sz w:val="24"/>
          <w:szCs w:val="24"/>
        </w:rPr>
        <w:t xml:space="preserve"> самостоятельно с представлением и последующей защитой отчетной документации.</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 xml:space="preserve">Студенты, имеющие стаж работы по профилю специальности (родственной ей) или работающие на должностях, соответствующих получаемой квалификации, освобождаются от прохождения практик, кроме </w:t>
      </w:r>
      <w:proofErr w:type="gramStart"/>
      <w:r w:rsidRPr="00336220">
        <w:rPr>
          <w:rFonts w:eastAsia="Times New Roman"/>
          <w:sz w:val="24"/>
          <w:szCs w:val="24"/>
        </w:rPr>
        <w:t>преддиплом-ной</w:t>
      </w:r>
      <w:proofErr w:type="gramEnd"/>
      <w:r w:rsidRPr="00336220">
        <w:rPr>
          <w:rFonts w:eastAsia="Times New Roman"/>
          <w:sz w:val="24"/>
          <w:szCs w:val="24"/>
        </w:rPr>
        <w:t xml:space="preserve"> (квалификационной).</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Производственная практика (преддипломная) является обязательной для всех студентов, проводится после последней сессии и предшествует государственной итоговой аттестации. Производственная практика (преддипломная) реализуется студентом в объеме не более 4 недель.</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lastRenderedPageBreak/>
        <w:t>8.10. Виды государственной итоговой аттестации определены федеральными государственными требованиями и учебным планом очной формы обучения по конкретной специальности.</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8.11. Студентам, выполняющим учебный график, предоставляется право на дополнительный отпуск с сохранением среднего заработка на основании справки-вызова установленного образца.</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Форма действующей справки-вызова, дающей право на предоставление гарантий и компенсаций работникам, совмещающим работу с получением образования, утверждена приказом Министерства образования и науки Российской Федерации от 19 декабря 2013 г. № 1368.</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8.12. Общая продолжительность дополнительного отпуска с сохранением среднего заработка устанавливается нормами трудового законодательства РФ (ст. 174 Трудового кодекса РФ).</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8.13. Студентам, не выполнившим по уважительным причинам индивидуальный график учебного процесса к началу сессии, устанавливается другой срок ее проведения и за студентом сохраняется право на дополнительный оплачиваемый отпуск, предусмотренный на данную сессию.</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8.14. Не позднее, чем за 10 дней до начала сессии составляется расписание ее проведения, которое утверждается директором колледжа.</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8.15. После окончания сессии составляется сводная ведомость итоговых оценок по учебным группам.</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8.16. Студенты, не сдавшие экзаменационную сессию, либо получившие неудовлетворительную оценку, обязаны ликвидировать возникшую задолженность в установленный срок.</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8.17. Для пересдачи экзаменов и зачетов заведующим отделением выдается «Справка» на пересдачу, где указываются фамилия, инициалы студента, курс, срок сдачи, наименование дисциплины (МДК), вид аттестации, объем часов, преподаватель проставляет оценку за пересдачу, дату. Оплата за повторную сдачу экзамена не производится.</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8.18. На основании результатов промежуточной аттестации заведующий заочным отделением готовит проект приказа о переводе на следующий курс студентов, сдавших сессию.</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 xml:space="preserve">8.19. </w:t>
      </w:r>
      <w:proofErr w:type="gramStart"/>
      <w:r w:rsidRPr="00336220">
        <w:rPr>
          <w:rFonts w:eastAsia="Times New Roman"/>
          <w:sz w:val="24"/>
          <w:szCs w:val="24"/>
        </w:rPr>
        <w:t>Обучающимся, не выполнившим индивидуальный график учебного процесса, п</w:t>
      </w:r>
      <w:r w:rsidR="00C260FC">
        <w:rPr>
          <w:rFonts w:eastAsia="Times New Roman"/>
          <w:sz w:val="24"/>
          <w:szCs w:val="24"/>
        </w:rPr>
        <w:t>е</w:t>
      </w:r>
      <w:r w:rsidRPr="00336220">
        <w:rPr>
          <w:rFonts w:eastAsia="Times New Roman"/>
          <w:sz w:val="24"/>
          <w:szCs w:val="24"/>
        </w:rPr>
        <w:t>реводятся на следующий курс условно с установлением сроков ликвидации задолжностей.</w:t>
      </w:r>
      <w:proofErr w:type="gramEnd"/>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8.20. Студенту, отчисленному с заочного отделения колледжа или при его переходе в другое образовательное учреждение, выдается академическая справка.</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8.21. Выпускнику, прошедшему в установленном порядке государственную итоговую аттестацию выдается документ об образовании. Образец</w:t>
      </w:r>
      <w:r w:rsidR="00C260FC">
        <w:rPr>
          <w:rFonts w:eastAsia="Times New Roman"/>
          <w:sz w:val="24"/>
          <w:szCs w:val="24"/>
        </w:rPr>
        <w:t xml:space="preserve"> </w:t>
      </w:r>
      <w:r w:rsidRPr="00336220">
        <w:rPr>
          <w:rFonts w:eastAsia="Times New Roman"/>
          <w:sz w:val="24"/>
          <w:szCs w:val="24"/>
        </w:rPr>
        <w:t>такого документа и приложения к ниму, порядок заполнения, учета и выдачи указанных документов и их дубликатов устанавливаются Министерством образования и науки Российской Федерации.</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 xml:space="preserve">8.22. </w:t>
      </w:r>
      <w:proofErr w:type="gramStart"/>
      <w:r w:rsidRPr="00336220">
        <w:rPr>
          <w:rFonts w:eastAsia="Times New Roman"/>
          <w:sz w:val="24"/>
          <w:szCs w:val="24"/>
        </w:rPr>
        <w:t>Обучающимся</w:t>
      </w:r>
      <w:proofErr w:type="gramEnd"/>
      <w:r w:rsidRPr="00336220">
        <w:rPr>
          <w:rFonts w:eastAsia="Times New Roman"/>
          <w:sz w:val="24"/>
          <w:szCs w:val="24"/>
        </w:rPr>
        <w:t xml:space="preserve"> колледжа,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w:t>
      </w:r>
    </w:p>
    <w:p w:rsidR="000671D7" w:rsidRPr="00336220" w:rsidRDefault="000671D7" w:rsidP="00C260FC">
      <w:pPr>
        <w:spacing w:line="276" w:lineRule="auto"/>
        <w:ind w:right="-23"/>
        <w:jc w:val="both"/>
        <w:rPr>
          <w:sz w:val="24"/>
          <w:szCs w:val="24"/>
        </w:rPr>
      </w:pPr>
    </w:p>
    <w:p w:rsidR="000671D7" w:rsidRPr="00336220" w:rsidRDefault="003F6FB7" w:rsidP="003F6FB7">
      <w:pPr>
        <w:spacing w:line="276" w:lineRule="auto"/>
        <w:ind w:right="-23"/>
        <w:jc w:val="center"/>
        <w:rPr>
          <w:sz w:val="24"/>
          <w:szCs w:val="24"/>
        </w:rPr>
      </w:pPr>
      <w:r w:rsidRPr="00336220">
        <w:rPr>
          <w:rFonts w:eastAsia="Times New Roman"/>
          <w:b/>
          <w:bCs/>
          <w:sz w:val="24"/>
          <w:szCs w:val="24"/>
        </w:rPr>
        <w:t>9. Организация</w:t>
      </w:r>
      <w:r w:rsidR="00C260FC">
        <w:rPr>
          <w:rFonts w:eastAsia="Times New Roman"/>
          <w:b/>
          <w:bCs/>
          <w:sz w:val="24"/>
          <w:szCs w:val="24"/>
        </w:rPr>
        <w:t xml:space="preserve"> </w:t>
      </w:r>
      <w:r w:rsidRPr="00336220">
        <w:rPr>
          <w:rFonts w:eastAsia="Times New Roman"/>
          <w:b/>
          <w:bCs/>
          <w:sz w:val="24"/>
          <w:szCs w:val="24"/>
        </w:rPr>
        <w:t>и рецензирование домашних контрольных работ</w:t>
      </w:r>
    </w:p>
    <w:p w:rsidR="000671D7" w:rsidRPr="00336220" w:rsidRDefault="000671D7" w:rsidP="00C260FC">
      <w:pPr>
        <w:spacing w:line="276" w:lineRule="auto"/>
        <w:ind w:right="-23"/>
        <w:jc w:val="both"/>
        <w:rPr>
          <w:sz w:val="24"/>
          <w:szCs w:val="24"/>
        </w:rPr>
      </w:pP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 xml:space="preserve">9.1. Основной формой самостоятельной работы студентов-заочников является выполнение домашних контрольных работ (далее </w:t>
      </w:r>
      <w:r w:rsidR="00C260FC">
        <w:rPr>
          <w:rFonts w:eastAsia="Times New Roman"/>
          <w:sz w:val="24"/>
          <w:szCs w:val="24"/>
        </w:rPr>
        <w:t>-</w:t>
      </w:r>
      <w:r w:rsidRPr="00336220">
        <w:rPr>
          <w:rFonts w:eastAsia="Times New Roman"/>
          <w:sz w:val="24"/>
          <w:szCs w:val="24"/>
        </w:rPr>
        <w:t xml:space="preserve"> контрольных работ).</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lastRenderedPageBreak/>
        <w:t xml:space="preserve">9.2. В межсессионный период выполняются домашние контрольные работы, количество которых в учебном году не более 10, а по отдельной дисциплине </w:t>
      </w:r>
      <w:r w:rsidR="00C260FC">
        <w:rPr>
          <w:rFonts w:eastAsia="Times New Roman"/>
          <w:sz w:val="24"/>
          <w:szCs w:val="24"/>
        </w:rPr>
        <w:t>-</w:t>
      </w:r>
      <w:r w:rsidRPr="00336220">
        <w:rPr>
          <w:rFonts w:eastAsia="Times New Roman"/>
          <w:sz w:val="24"/>
          <w:szCs w:val="24"/>
        </w:rPr>
        <w:t xml:space="preserve"> не более 2.</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9.3. Домашние контрольные работы подлежат обязательному рецензированию.</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9.4. Каждая контрольная работа проверяется преподавателем в срок не более 7 дней. Общий срок нахождения домашней контрольной работы на заочном отделении не превышает 2 недель. По зачтенным работам преподаватель может проводить собеседование для выяснения возникших при рецензировании вопросов. Дополнительная оплата за собеседование не предусматривается. Незачтенные контрольные работы подлежат повторному выполнению на основе развернутой рецензии. Рецензирование повторно выполненной контрольной работы и оплата за повторное рецензирование проводятся в общем порядке. Разрешается прием на рецензирование домашних контрольных работ, выполненных за пределами установленных графиком учебного процесса сроков, в том числе и в период сессии.</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9.5. На рецензирование контрольных работ по общему гуманитарному и социально-экономическому циклу, математическому и общему естественнонаучному циклу отводится 0,5 часа; по профессиональному циклу, включая общепрофессиональные дисциплины, ПМ и междисциплинарные курсы - 0,75 академического часа.</w:t>
      </w:r>
    </w:p>
    <w:p w:rsidR="000671D7" w:rsidRPr="00336220" w:rsidRDefault="003F6FB7" w:rsidP="00C260FC">
      <w:pPr>
        <w:spacing w:line="276" w:lineRule="auto"/>
        <w:ind w:left="260" w:right="-23" w:firstLine="708"/>
        <w:jc w:val="both"/>
        <w:rPr>
          <w:sz w:val="24"/>
          <w:szCs w:val="24"/>
        </w:rPr>
      </w:pPr>
      <w:r w:rsidRPr="00336220">
        <w:rPr>
          <w:rFonts w:eastAsia="Times New Roman"/>
          <w:sz w:val="24"/>
          <w:szCs w:val="24"/>
        </w:rPr>
        <w:t>Другие вопросы, связанные с организацией учебного процесса по заочной форме обучения, решаются колледжем в установленном порядке.</w:t>
      </w:r>
    </w:p>
    <w:p w:rsidR="000671D7" w:rsidRPr="00336220" w:rsidRDefault="000671D7" w:rsidP="00C260FC">
      <w:pPr>
        <w:spacing w:line="276" w:lineRule="auto"/>
        <w:ind w:right="-23"/>
        <w:jc w:val="both"/>
        <w:rPr>
          <w:sz w:val="24"/>
          <w:szCs w:val="24"/>
        </w:rPr>
        <w:sectPr w:rsidR="000671D7" w:rsidRPr="00336220" w:rsidSect="003F6FB7">
          <w:pgSz w:w="11900" w:h="16838"/>
          <w:pgMar w:top="1138" w:right="418" w:bottom="709" w:left="1276" w:header="0" w:footer="0" w:gutter="0"/>
          <w:cols w:space="720" w:equalWidth="0">
            <w:col w:w="10206"/>
          </w:cols>
        </w:sectPr>
      </w:pPr>
    </w:p>
    <w:p w:rsidR="000671D7" w:rsidRPr="00336220" w:rsidRDefault="000671D7" w:rsidP="00C260FC">
      <w:pPr>
        <w:spacing w:line="276" w:lineRule="auto"/>
        <w:ind w:right="-23"/>
        <w:jc w:val="both"/>
        <w:rPr>
          <w:sz w:val="24"/>
          <w:szCs w:val="24"/>
        </w:rPr>
      </w:pPr>
    </w:p>
    <w:p w:rsidR="000671D7" w:rsidRPr="00336220" w:rsidRDefault="000671D7" w:rsidP="00C260FC">
      <w:pPr>
        <w:spacing w:line="276" w:lineRule="auto"/>
        <w:ind w:right="-23"/>
        <w:jc w:val="both"/>
        <w:rPr>
          <w:sz w:val="24"/>
          <w:szCs w:val="24"/>
        </w:rPr>
      </w:pPr>
    </w:p>
    <w:p w:rsidR="000671D7" w:rsidRPr="00336220" w:rsidRDefault="000671D7" w:rsidP="00C260FC">
      <w:pPr>
        <w:spacing w:line="276" w:lineRule="auto"/>
        <w:ind w:right="-23"/>
        <w:jc w:val="both"/>
        <w:rPr>
          <w:sz w:val="24"/>
          <w:szCs w:val="24"/>
        </w:rPr>
      </w:pPr>
    </w:p>
    <w:p w:rsidR="000671D7" w:rsidRPr="00336220" w:rsidRDefault="000671D7" w:rsidP="00C260FC">
      <w:pPr>
        <w:spacing w:line="276" w:lineRule="auto"/>
        <w:ind w:right="-23"/>
        <w:jc w:val="both"/>
        <w:rPr>
          <w:sz w:val="24"/>
          <w:szCs w:val="24"/>
        </w:rPr>
      </w:pPr>
    </w:p>
    <w:p w:rsidR="000671D7" w:rsidRPr="00336220" w:rsidRDefault="000671D7" w:rsidP="00C260FC">
      <w:pPr>
        <w:spacing w:line="276" w:lineRule="auto"/>
        <w:ind w:right="-23"/>
        <w:jc w:val="both"/>
        <w:rPr>
          <w:sz w:val="24"/>
          <w:szCs w:val="24"/>
        </w:rPr>
      </w:pPr>
    </w:p>
    <w:p w:rsidR="000671D7" w:rsidRPr="00336220" w:rsidRDefault="000671D7" w:rsidP="00C260FC">
      <w:pPr>
        <w:spacing w:line="276" w:lineRule="auto"/>
        <w:ind w:right="-23"/>
        <w:jc w:val="both"/>
        <w:rPr>
          <w:sz w:val="24"/>
          <w:szCs w:val="24"/>
        </w:rPr>
      </w:pPr>
    </w:p>
    <w:p w:rsidR="000671D7" w:rsidRPr="00336220" w:rsidRDefault="000671D7" w:rsidP="00C260FC">
      <w:pPr>
        <w:spacing w:line="276" w:lineRule="auto"/>
        <w:ind w:right="-23"/>
        <w:jc w:val="both"/>
        <w:rPr>
          <w:sz w:val="24"/>
          <w:szCs w:val="24"/>
        </w:rPr>
      </w:pPr>
    </w:p>
    <w:p w:rsidR="000671D7" w:rsidRPr="00336220" w:rsidRDefault="000671D7" w:rsidP="00C260FC">
      <w:pPr>
        <w:spacing w:line="276" w:lineRule="auto"/>
        <w:ind w:right="-23"/>
        <w:jc w:val="both"/>
        <w:rPr>
          <w:sz w:val="24"/>
          <w:szCs w:val="24"/>
        </w:rPr>
      </w:pPr>
    </w:p>
    <w:p w:rsidR="000671D7" w:rsidRPr="00336220" w:rsidRDefault="000671D7" w:rsidP="00C260FC">
      <w:pPr>
        <w:spacing w:line="276" w:lineRule="auto"/>
        <w:ind w:right="-23"/>
        <w:jc w:val="both"/>
        <w:rPr>
          <w:sz w:val="24"/>
          <w:szCs w:val="24"/>
        </w:rPr>
      </w:pPr>
    </w:p>
    <w:p w:rsidR="000671D7" w:rsidRPr="00336220" w:rsidRDefault="000671D7" w:rsidP="00C260FC">
      <w:pPr>
        <w:spacing w:line="276" w:lineRule="auto"/>
        <w:ind w:right="-23"/>
        <w:jc w:val="both"/>
        <w:rPr>
          <w:sz w:val="24"/>
          <w:szCs w:val="24"/>
        </w:rPr>
      </w:pPr>
    </w:p>
    <w:sectPr w:rsidR="000671D7" w:rsidRPr="00336220" w:rsidSect="00C260FC">
      <w:type w:val="continuous"/>
      <w:pgSz w:w="11900" w:h="16838"/>
      <w:pgMar w:top="1138" w:right="418" w:bottom="153" w:left="1276" w:header="0" w:footer="0" w:gutter="0"/>
      <w:cols w:space="720" w:equalWidth="0">
        <w:col w:w="102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7FAA104C"/>
    <w:lvl w:ilvl="0" w:tplc="A540FB6E">
      <w:start w:val="7"/>
      <w:numFmt w:val="decimal"/>
      <w:lvlText w:val="%1."/>
      <w:lvlJc w:val="left"/>
    </w:lvl>
    <w:lvl w:ilvl="1" w:tplc="6B6A514C">
      <w:numFmt w:val="decimal"/>
      <w:lvlText w:val=""/>
      <w:lvlJc w:val="left"/>
    </w:lvl>
    <w:lvl w:ilvl="2" w:tplc="58C640DE">
      <w:numFmt w:val="decimal"/>
      <w:lvlText w:val=""/>
      <w:lvlJc w:val="left"/>
    </w:lvl>
    <w:lvl w:ilvl="3" w:tplc="0CD0D01A">
      <w:numFmt w:val="decimal"/>
      <w:lvlText w:val=""/>
      <w:lvlJc w:val="left"/>
    </w:lvl>
    <w:lvl w:ilvl="4" w:tplc="2F5C4FCC">
      <w:numFmt w:val="decimal"/>
      <w:lvlText w:val=""/>
      <w:lvlJc w:val="left"/>
    </w:lvl>
    <w:lvl w:ilvl="5" w:tplc="9752BAB8">
      <w:numFmt w:val="decimal"/>
      <w:lvlText w:val=""/>
      <w:lvlJc w:val="left"/>
    </w:lvl>
    <w:lvl w:ilvl="6" w:tplc="B712D550">
      <w:numFmt w:val="decimal"/>
      <w:lvlText w:val=""/>
      <w:lvlJc w:val="left"/>
    </w:lvl>
    <w:lvl w:ilvl="7" w:tplc="19F4E50C">
      <w:numFmt w:val="decimal"/>
      <w:lvlText w:val=""/>
      <w:lvlJc w:val="left"/>
    </w:lvl>
    <w:lvl w:ilvl="8" w:tplc="88848F68">
      <w:numFmt w:val="decimal"/>
      <w:lvlText w:val=""/>
      <w:lvlJc w:val="left"/>
    </w:lvl>
  </w:abstractNum>
  <w:abstractNum w:abstractNumId="1">
    <w:nsid w:val="00000BB3"/>
    <w:multiLevelType w:val="hybridMultilevel"/>
    <w:tmpl w:val="03B6AFB2"/>
    <w:lvl w:ilvl="0" w:tplc="EEDAC19E">
      <w:start w:val="1"/>
      <w:numFmt w:val="bullet"/>
      <w:lvlText w:val="в"/>
      <w:lvlJc w:val="left"/>
    </w:lvl>
    <w:lvl w:ilvl="1" w:tplc="7262A492">
      <w:numFmt w:val="decimal"/>
      <w:lvlText w:val=""/>
      <w:lvlJc w:val="left"/>
    </w:lvl>
    <w:lvl w:ilvl="2" w:tplc="EDE04054">
      <w:numFmt w:val="decimal"/>
      <w:lvlText w:val=""/>
      <w:lvlJc w:val="left"/>
    </w:lvl>
    <w:lvl w:ilvl="3" w:tplc="468241C6">
      <w:numFmt w:val="decimal"/>
      <w:lvlText w:val=""/>
      <w:lvlJc w:val="left"/>
    </w:lvl>
    <w:lvl w:ilvl="4" w:tplc="B5B21E1C">
      <w:numFmt w:val="decimal"/>
      <w:lvlText w:val=""/>
      <w:lvlJc w:val="left"/>
    </w:lvl>
    <w:lvl w:ilvl="5" w:tplc="66EE2F80">
      <w:numFmt w:val="decimal"/>
      <w:lvlText w:val=""/>
      <w:lvlJc w:val="left"/>
    </w:lvl>
    <w:lvl w:ilvl="6" w:tplc="BD783638">
      <w:numFmt w:val="decimal"/>
      <w:lvlText w:val=""/>
      <w:lvlJc w:val="left"/>
    </w:lvl>
    <w:lvl w:ilvl="7" w:tplc="7048E5B2">
      <w:numFmt w:val="decimal"/>
      <w:lvlText w:val=""/>
      <w:lvlJc w:val="left"/>
    </w:lvl>
    <w:lvl w:ilvl="8" w:tplc="718696BE">
      <w:numFmt w:val="decimal"/>
      <w:lvlText w:val=""/>
      <w:lvlJc w:val="left"/>
    </w:lvl>
  </w:abstractNum>
  <w:abstractNum w:abstractNumId="2">
    <w:nsid w:val="00001649"/>
    <w:multiLevelType w:val="hybridMultilevel"/>
    <w:tmpl w:val="876A5466"/>
    <w:lvl w:ilvl="0" w:tplc="65248AEC">
      <w:start w:val="2"/>
      <w:numFmt w:val="decimal"/>
      <w:lvlText w:val="%1."/>
      <w:lvlJc w:val="left"/>
    </w:lvl>
    <w:lvl w:ilvl="1" w:tplc="E72C0874">
      <w:numFmt w:val="decimal"/>
      <w:lvlText w:val=""/>
      <w:lvlJc w:val="left"/>
    </w:lvl>
    <w:lvl w:ilvl="2" w:tplc="BCFE0DE4">
      <w:numFmt w:val="decimal"/>
      <w:lvlText w:val=""/>
      <w:lvlJc w:val="left"/>
    </w:lvl>
    <w:lvl w:ilvl="3" w:tplc="530ED388">
      <w:numFmt w:val="decimal"/>
      <w:lvlText w:val=""/>
      <w:lvlJc w:val="left"/>
    </w:lvl>
    <w:lvl w:ilvl="4" w:tplc="8DEC2D72">
      <w:numFmt w:val="decimal"/>
      <w:lvlText w:val=""/>
      <w:lvlJc w:val="left"/>
    </w:lvl>
    <w:lvl w:ilvl="5" w:tplc="C6D0C732">
      <w:numFmt w:val="decimal"/>
      <w:lvlText w:val=""/>
      <w:lvlJc w:val="left"/>
    </w:lvl>
    <w:lvl w:ilvl="6" w:tplc="63564A84">
      <w:numFmt w:val="decimal"/>
      <w:lvlText w:val=""/>
      <w:lvlJc w:val="left"/>
    </w:lvl>
    <w:lvl w:ilvl="7" w:tplc="4244887E">
      <w:numFmt w:val="decimal"/>
      <w:lvlText w:val=""/>
      <w:lvlJc w:val="left"/>
    </w:lvl>
    <w:lvl w:ilvl="8" w:tplc="DE748F1A">
      <w:numFmt w:val="decimal"/>
      <w:lvlText w:val=""/>
      <w:lvlJc w:val="left"/>
    </w:lvl>
  </w:abstractNum>
  <w:abstractNum w:abstractNumId="3">
    <w:nsid w:val="000026E9"/>
    <w:multiLevelType w:val="hybridMultilevel"/>
    <w:tmpl w:val="2472A6FE"/>
    <w:lvl w:ilvl="0" w:tplc="EE54B278">
      <w:start w:val="6"/>
      <w:numFmt w:val="decimal"/>
      <w:lvlText w:val="%1."/>
      <w:lvlJc w:val="left"/>
    </w:lvl>
    <w:lvl w:ilvl="1" w:tplc="57548E82">
      <w:numFmt w:val="decimal"/>
      <w:lvlText w:val=""/>
      <w:lvlJc w:val="left"/>
    </w:lvl>
    <w:lvl w:ilvl="2" w:tplc="9CA2A0F2">
      <w:numFmt w:val="decimal"/>
      <w:lvlText w:val=""/>
      <w:lvlJc w:val="left"/>
    </w:lvl>
    <w:lvl w:ilvl="3" w:tplc="D52216B4">
      <w:numFmt w:val="decimal"/>
      <w:lvlText w:val=""/>
      <w:lvlJc w:val="left"/>
    </w:lvl>
    <w:lvl w:ilvl="4" w:tplc="4EC2C3D0">
      <w:numFmt w:val="decimal"/>
      <w:lvlText w:val=""/>
      <w:lvlJc w:val="left"/>
    </w:lvl>
    <w:lvl w:ilvl="5" w:tplc="84646E96">
      <w:numFmt w:val="decimal"/>
      <w:lvlText w:val=""/>
      <w:lvlJc w:val="left"/>
    </w:lvl>
    <w:lvl w:ilvl="6" w:tplc="00200F9E">
      <w:numFmt w:val="decimal"/>
      <w:lvlText w:val=""/>
      <w:lvlJc w:val="left"/>
    </w:lvl>
    <w:lvl w:ilvl="7" w:tplc="74BA724C">
      <w:numFmt w:val="decimal"/>
      <w:lvlText w:val=""/>
      <w:lvlJc w:val="left"/>
    </w:lvl>
    <w:lvl w:ilvl="8" w:tplc="64DE08D0">
      <w:numFmt w:val="decimal"/>
      <w:lvlText w:val=""/>
      <w:lvlJc w:val="left"/>
    </w:lvl>
  </w:abstractNum>
  <w:abstractNum w:abstractNumId="4">
    <w:nsid w:val="00002EA6"/>
    <w:multiLevelType w:val="hybridMultilevel"/>
    <w:tmpl w:val="68BA3BB6"/>
    <w:lvl w:ilvl="0" w:tplc="FEB404DC">
      <w:start w:val="8"/>
      <w:numFmt w:val="decimal"/>
      <w:lvlText w:val="%1."/>
      <w:lvlJc w:val="left"/>
    </w:lvl>
    <w:lvl w:ilvl="1" w:tplc="E58E29BA">
      <w:numFmt w:val="decimal"/>
      <w:lvlText w:val=""/>
      <w:lvlJc w:val="left"/>
    </w:lvl>
    <w:lvl w:ilvl="2" w:tplc="4E6847CA">
      <w:numFmt w:val="decimal"/>
      <w:lvlText w:val=""/>
      <w:lvlJc w:val="left"/>
    </w:lvl>
    <w:lvl w:ilvl="3" w:tplc="70166D5E">
      <w:numFmt w:val="decimal"/>
      <w:lvlText w:val=""/>
      <w:lvlJc w:val="left"/>
    </w:lvl>
    <w:lvl w:ilvl="4" w:tplc="39F85E80">
      <w:numFmt w:val="decimal"/>
      <w:lvlText w:val=""/>
      <w:lvlJc w:val="left"/>
    </w:lvl>
    <w:lvl w:ilvl="5" w:tplc="C5B6782A">
      <w:numFmt w:val="decimal"/>
      <w:lvlText w:val=""/>
      <w:lvlJc w:val="left"/>
    </w:lvl>
    <w:lvl w:ilvl="6" w:tplc="4596DBE8">
      <w:numFmt w:val="decimal"/>
      <w:lvlText w:val=""/>
      <w:lvlJc w:val="left"/>
    </w:lvl>
    <w:lvl w:ilvl="7" w:tplc="E27AEB60">
      <w:numFmt w:val="decimal"/>
      <w:lvlText w:val=""/>
      <w:lvlJc w:val="left"/>
    </w:lvl>
    <w:lvl w:ilvl="8" w:tplc="5798EC3C">
      <w:numFmt w:val="decimal"/>
      <w:lvlText w:val=""/>
      <w:lvlJc w:val="left"/>
    </w:lvl>
  </w:abstractNum>
  <w:abstractNum w:abstractNumId="5">
    <w:nsid w:val="000041BB"/>
    <w:multiLevelType w:val="hybridMultilevel"/>
    <w:tmpl w:val="92241180"/>
    <w:lvl w:ilvl="0" w:tplc="ABC65EEE">
      <w:start w:val="5"/>
      <w:numFmt w:val="decimal"/>
      <w:lvlText w:val="%1."/>
      <w:lvlJc w:val="left"/>
    </w:lvl>
    <w:lvl w:ilvl="1" w:tplc="39ACDFA4">
      <w:numFmt w:val="decimal"/>
      <w:lvlText w:val=""/>
      <w:lvlJc w:val="left"/>
    </w:lvl>
    <w:lvl w:ilvl="2" w:tplc="2240531E">
      <w:numFmt w:val="decimal"/>
      <w:lvlText w:val=""/>
      <w:lvlJc w:val="left"/>
    </w:lvl>
    <w:lvl w:ilvl="3" w:tplc="06568B36">
      <w:numFmt w:val="decimal"/>
      <w:lvlText w:val=""/>
      <w:lvlJc w:val="left"/>
    </w:lvl>
    <w:lvl w:ilvl="4" w:tplc="09846B3E">
      <w:numFmt w:val="decimal"/>
      <w:lvlText w:val=""/>
      <w:lvlJc w:val="left"/>
    </w:lvl>
    <w:lvl w:ilvl="5" w:tplc="977AB65C">
      <w:numFmt w:val="decimal"/>
      <w:lvlText w:val=""/>
      <w:lvlJc w:val="left"/>
    </w:lvl>
    <w:lvl w:ilvl="6" w:tplc="6128AD2A">
      <w:numFmt w:val="decimal"/>
      <w:lvlText w:val=""/>
      <w:lvlJc w:val="left"/>
    </w:lvl>
    <w:lvl w:ilvl="7" w:tplc="D3BA3D0A">
      <w:numFmt w:val="decimal"/>
      <w:lvlText w:val=""/>
      <w:lvlJc w:val="left"/>
    </w:lvl>
    <w:lvl w:ilvl="8" w:tplc="FC7CDC96">
      <w:numFmt w:val="decimal"/>
      <w:lvlText w:val=""/>
      <w:lvlJc w:val="left"/>
    </w:lvl>
  </w:abstractNum>
  <w:abstractNum w:abstractNumId="6">
    <w:nsid w:val="00005AF1"/>
    <w:multiLevelType w:val="hybridMultilevel"/>
    <w:tmpl w:val="8C5A0056"/>
    <w:lvl w:ilvl="0" w:tplc="5C022FE6">
      <w:start w:val="4"/>
      <w:numFmt w:val="decimal"/>
      <w:lvlText w:val="%1."/>
      <w:lvlJc w:val="left"/>
    </w:lvl>
    <w:lvl w:ilvl="1" w:tplc="0BEA6F3C">
      <w:numFmt w:val="decimal"/>
      <w:lvlText w:val=""/>
      <w:lvlJc w:val="left"/>
    </w:lvl>
    <w:lvl w:ilvl="2" w:tplc="BAAA8982">
      <w:numFmt w:val="decimal"/>
      <w:lvlText w:val=""/>
      <w:lvlJc w:val="left"/>
    </w:lvl>
    <w:lvl w:ilvl="3" w:tplc="B42A3198">
      <w:numFmt w:val="decimal"/>
      <w:lvlText w:val=""/>
      <w:lvlJc w:val="left"/>
    </w:lvl>
    <w:lvl w:ilvl="4" w:tplc="FBCA3960">
      <w:numFmt w:val="decimal"/>
      <w:lvlText w:val=""/>
      <w:lvlJc w:val="left"/>
    </w:lvl>
    <w:lvl w:ilvl="5" w:tplc="A5E4C948">
      <w:numFmt w:val="decimal"/>
      <w:lvlText w:val=""/>
      <w:lvlJc w:val="left"/>
    </w:lvl>
    <w:lvl w:ilvl="6" w:tplc="42D65A8E">
      <w:numFmt w:val="decimal"/>
      <w:lvlText w:val=""/>
      <w:lvlJc w:val="left"/>
    </w:lvl>
    <w:lvl w:ilvl="7" w:tplc="7D4EBC42">
      <w:numFmt w:val="decimal"/>
      <w:lvlText w:val=""/>
      <w:lvlJc w:val="left"/>
    </w:lvl>
    <w:lvl w:ilvl="8" w:tplc="D194BEA0">
      <w:numFmt w:val="decimal"/>
      <w:lvlText w:val=""/>
      <w:lvlJc w:val="left"/>
    </w:lvl>
  </w:abstractNum>
  <w:abstractNum w:abstractNumId="7">
    <w:nsid w:val="00005F90"/>
    <w:multiLevelType w:val="hybridMultilevel"/>
    <w:tmpl w:val="7E3C4E06"/>
    <w:lvl w:ilvl="0" w:tplc="A1AE3204">
      <w:start w:val="1"/>
      <w:numFmt w:val="bullet"/>
      <w:lvlText w:val="о"/>
      <w:lvlJc w:val="left"/>
    </w:lvl>
    <w:lvl w:ilvl="1" w:tplc="4C220224">
      <w:start w:val="1"/>
      <w:numFmt w:val="decimal"/>
      <w:lvlText w:val="%2."/>
      <w:lvlJc w:val="left"/>
    </w:lvl>
    <w:lvl w:ilvl="2" w:tplc="8018B2E6">
      <w:numFmt w:val="decimal"/>
      <w:lvlText w:val=""/>
      <w:lvlJc w:val="left"/>
    </w:lvl>
    <w:lvl w:ilvl="3" w:tplc="C85C2D90">
      <w:numFmt w:val="decimal"/>
      <w:lvlText w:val=""/>
      <w:lvlJc w:val="left"/>
    </w:lvl>
    <w:lvl w:ilvl="4" w:tplc="71369144">
      <w:numFmt w:val="decimal"/>
      <w:lvlText w:val=""/>
      <w:lvlJc w:val="left"/>
    </w:lvl>
    <w:lvl w:ilvl="5" w:tplc="777C50A6">
      <w:numFmt w:val="decimal"/>
      <w:lvlText w:val=""/>
      <w:lvlJc w:val="left"/>
    </w:lvl>
    <w:lvl w:ilvl="6" w:tplc="79D8CE30">
      <w:numFmt w:val="decimal"/>
      <w:lvlText w:val=""/>
      <w:lvlJc w:val="left"/>
    </w:lvl>
    <w:lvl w:ilvl="7" w:tplc="A25C20B6">
      <w:numFmt w:val="decimal"/>
      <w:lvlText w:val=""/>
      <w:lvlJc w:val="left"/>
    </w:lvl>
    <w:lvl w:ilvl="8" w:tplc="4F60944A">
      <w:numFmt w:val="decimal"/>
      <w:lvlText w:val=""/>
      <w:lvlJc w:val="left"/>
    </w:lvl>
  </w:abstractNum>
  <w:abstractNum w:abstractNumId="8">
    <w:nsid w:val="00006DF1"/>
    <w:multiLevelType w:val="hybridMultilevel"/>
    <w:tmpl w:val="3FFE6896"/>
    <w:lvl w:ilvl="0" w:tplc="BB10E814">
      <w:start w:val="3"/>
      <w:numFmt w:val="decimal"/>
      <w:lvlText w:val="%1."/>
      <w:lvlJc w:val="left"/>
    </w:lvl>
    <w:lvl w:ilvl="1" w:tplc="C9FEACCC">
      <w:numFmt w:val="decimal"/>
      <w:lvlText w:val=""/>
      <w:lvlJc w:val="left"/>
    </w:lvl>
    <w:lvl w:ilvl="2" w:tplc="8624B9CC">
      <w:numFmt w:val="decimal"/>
      <w:lvlText w:val=""/>
      <w:lvlJc w:val="left"/>
    </w:lvl>
    <w:lvl w:ilvl="3" w:tplc="72941A98">
      <w:numFmt w:val="decimal"/>
      <w:lvlText w:val=""/>
      <w:lvlJc w:val="left"/>
    </w:lvl>
    <w:lvl w:ilvl="4" w:tplc="799CF5BC">
      <w:numFmt w:val="decimal"/>
      <w:lvlText w:val=""/>
      <w:lvlJc w:val="left"/>
    </w:lvl>
    <w:lvl w:ilvl="5" w:tplc="E736BCE8">
      <w:numFmt w:val="decimal"/>
      <w:lvlText w:val=""/>
      <w:lvlJc w:val="left"/>
    </w:lvl>
    <w:lvl w:ilvl="6" w:tplc="94B800CC">
      <w:numFmt w:val="decimal"/>
      <w:lvlText w:val=""/>
      <w:lvlJc w:val="left"/>
    </w:lvl>
    <w:lvl w:ilvl="7" w:tplc="EADA63B8">
      <w:numFmt w:val="decimal"/>
      <w:lvlText w:val=""/>
      <w:lvlJc w:val="left"/>
    </w:lvl>
    <w:lvl w:ilvl="8" w:tplc="DF72BBC8">
      <w:numFmt w:val="decimal"/>
      <w:lvlText w:val=""/>
      <w:lvlJc w:val="left"/>
    </w:lvl>
  </w:abstractNum>
  <w:abstractNum w:abstractNumId="9">
    <w:nsid w:val="065E769D"/>
    <w:multiLevelType w:val="hybridMultilevel"/>
    <w:tmpl w:val="62CCC444"/>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0814D0"/>
    <w:multiLevelType w:val="hybridMultilevel"/>
    <w:tmpl w:val="2E40DDD0"/>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13AAD"/>
    <w:multiLevelType w:val="hybridMultilevel"/>
    <w:tmpl w:val="96B65B10"/>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08236A"/>
    <w:multiLevelType w:val="hybridMultilevel"/>
    <w:tmpl w:val="8FF06148"/>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11744E"/>
    <w:multiLevelType w:val="hybridMultilevel"/>
    <w:tmpl w:val="57CA5DB8"/>
    <w:lvl w:ilvl="0" w:tplc="0728D232">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4">
    <w:nsid w:val="69702B17"/>
    <w:multiLevelType w:val="hybridMultilevel"/>
    <w:tmpl w:val="779AACBC"/>
    <w:lvl w:ilvl="0" w:tplc="0728D2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F3201C"/>
    <w:multiLevelType w:val="hybridMultilevel"/>
    <w:tmpl w:val="257C6ED0"/>
    <w:lvl w:ilvl="0" w:tplc="0728D2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36F3B72"/>
    <w:multiLevelType w:val="hybridMultilevel"/>
    <w:tmpl w:val="76480E40"/>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105B9B"/>
    <w:multiLevelType w:val="hybridMultilevel"/>
    <w:tmpl w:val="24D2E45C"/>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 w:numId="10">
    <w:abstractNumId w:val="10"/>
  </w:num>
  <w:num w:numId="11">
    <w:abstractNumId w:val="11"/>
  </w:num>
  <w:num w:numId="12">
    <w:abstractNumId w:val="13"/>
  </w:num>
  <w:num w:numId="13">
    <w:abstractNumId w:val="17"/>
  </w:num>
  <w:num w:numId="14">
    <w:abstractNumId w:val="15"/>
  </w:num>
  <w:num w:numId="15">
    <w:abstractNumId w:val="14"/>
  </w:num>
  <w:num w:numId="16">
    <w:abstractNumId w:val="12"/>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D7"/>
    <w:rsid w:val="000671D7"/>
    <w:rsid w:val="00097201"/>
    <w:rsid w:val="00111C61"/>
    <w:rsid w:val="00336220"/>
    <w:rsid w:val="00366C96"/>
    <w:rsid w:val="003F6FB7"/>
    <w:rsid w:val="00BD264F"/>
    <w:rsid w:val="00C26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1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336220"/>
    <w:rPr>
      <w:rFonts w:ascii="Tahoma" w:hAnsi="Tahoma" w:cs="Tahoma"/>
      <w:sz w:val="16"/>
      <w:szCs w:val="16"/>
    </w:rPr>
  </w:style>
  <w:style w:type="character" w:customStyle="1" w:styleId="a5">
    <w:name w:val="Текст выноски Знак"/>
    <w:basedOn w:val="a0"/>
    <w:link w:val="a4"/>
    <w:uiPriority w:val="99"/>
    <w:semiHidden/>
    <w:rsid w:val="00336220"/>
    <w:rPr>
      <w:rFonts w:ascii="Tahoma" w:hAnsi="Tahoma" w:cs="Tahoma"/>
      <w:sz w:val="16"/>
      <w:szCs w:val="16"/>
    </w:rPr>
  </w:style>
  <w:style w:type="paragraph" w:styleId="a6">
    <w:name w:val="No Spacing"/>
    <w:link w:val="a7"/>
    <w:uiPriority w:val="1"/>
    <w:qFormat/>
    <w:rsid w:val="00336220"/>
    <w:rPr>
      <w:rFonts w:ascii="Calibri" w:eastAsia="Times New Roman" w:hAnsi="Calibri"/>
      <w:lang w:val="en-US" w:eastAsia="en-US"/>
    </w:rPr>
  </w:style>
  <w:style w:type="character" w:customStyle="1" w:styleId="a7">
    <w:name w:val="Без интервала Знак"/>
    <w:link w:val="a6"/>
    <w:uiPriority w:val="1"/>
    <w:rsid w:val="00336220"/>
    <w:rPr>
      <w:rFonts w:ascii="Calibri" w:eastAsia="Times New Roman" w:hAnsi="Calibri"/>
      <w:lang w:val="en-US" w:eastAsia="en-US"/>
    </w:rPr>
  </w:style>
  <w:style w:type="paragraph" w:styleId="a8">
    <w:name w:val="List Paragraph"/>
    <w:basedOn w:val="a"/>
    <w:uiPriority w:val="34"/>
    <w:qFormat/>
    <w:rsid w:val="00336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1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336220"/>
    <w:rPr>
      <w:rFonts w:ascii="Tahoma" w:hAnsi="Tahoma" w:cs="Tahoma"/>
      <w:sz w:val="16"/>
      <w:szCs w:val="16"/>
    </w:rPr>
  </w:style>
  <w:style w:type="character" w:customStyle="1" w:styleId="a5">
    <w:name w:val="Текст выноски Знак"/>
    <w:basedOn w:val="a0"/>
    <w:link w:val="a4"/>
    <w:uiPriority w:val="99"/>
    <w:semiHidden/>
    <w:rsid w:val="00336220"/>
    <w:rPr>
      <w:rFonts w:ascii="Tahoma" w:hAnsi="Tahoma" w:cs="Tahoma"/>
      <w:sz w:val="16"/>
      <w:szCs w:val="16"/>
    </w:rPr>
  </w:style>
  <w:style w:type="paragraph" w:styleId="a6">
    <w:name w:val="No Spacing"/>
    <w:link w:val="a7"/>
    <w:uiPriority w:val="1"/>
    <w:qFormat/>
    <w:rsid w:val="00336220"/>
    <w:rPr>
      <w:rFonts w:ascii="Calibri" w:eastAsia="Times New Roman" w:hAnsi="Calibri"/>
      <w:lang w:val="en-US" w:eastAsia="en-US"/>
    </w:rPr>
  </w:style>
  <w:style w:type="character" w:customStyle="1" w:styleId="a7">
    <w:name w:val="Без интервала Знак"/>
    <w:link w:val="a6"/>
    <w:uiPriority w:val="1"/>
    <w:rsid w:val="00336220"/>
    <w:rPr>
      <w:rFonts w:ascii="Calibri" w:eastAsia="Times New Roman" w:hAnsi="Calibri"/>
      <w:lang w:val="en-US" w:eastAsia="en-US"/>
    </w:rPr>
  </w:style>
  <w:style w:type="paragraph" w:styleId="a8">
    <w:name w:val="List Paragraph"/>
    <w:basedOn w:val="a"/>
    <w:uiPriority w:val="34"/>
    <w:qFormat/>
    <w:rsid w:val="00336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7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2800</Words>
  <Characters>15962</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Полиглот</cp:lastModifiedBy>
  <cp:revision>2</cp:revision>
  <cp:lastPrinted>2020-03-19T14:22:00Z</cp:lastPrinted>
  <dcterms:created xsi:type="dcterms:W3CDTF">2020-03-24T13:05:00Z</dcterms:created>
  <dcterms:modified xsi:type="dcterms:W3CDTF">2020-03-24T13:05:00Z</dcterms:modified>
</cp:coreProperties>
</file>